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C9D9EA" w14:textId="77777777" w:rsidR="00703203" w:rsidRDefault="006F71D4">
      <w:pPr>
        <w:pStyle w:val="Heading2"/>
        <w:rPr>
          <w:sz w:val="144"/>
          <w:szCs w:val="144"/>
        </w:rPr>
      </w:pPr>
      <w:bookmarkStart w:id="0" w:name="_heading=h.gjdgxs" w:colFirst="0" w:colLast="0"/>
      <w:bookmarkStart w:id="1" w:name="_Toc105163961"/>
      <w:bookmarkEnd w:id="0"/>
      <w:r>
        <w:rPr>
          <w:sz w:val="40"/>
          <w:szCs w:val="40"/>
        </w:rPr>
        <w:t xml:space="preserve">¿Está </w:t>
      </w:r>
      <w:proofErr w:type="spellStart"/>
      <w:r>
        <w:rPr>
          <w:sz w:val="40"/>
          <w:szCs w:val="40"/>
        </w:rPr>
        <w:t>list</w:t>
      </w:r>
      <w:proofErr w:type="spellEnd"/>
      <w:r>
        <w:rPr>
          <w:sz w:val="40"/>
          <w:szCs w:val="40"/>
        </w:rPr>
        <w:t>@ para su curso en línea de Esfera?</w:t>
      </w:r>
      <w:bookmarkEnd w:id="1"/>
    </w:p>
    <w:p w14:paraId="4FC9D9EB" w14:textId="77777777" w:rsidR="00703203" w:rsidRDefault="006F71D4">
      <w:pPr>
        <w:pStyle w:val="Heading2"/>
      </w:pPr>
      <w:bookmarkStart w:id="2" w:name="_heading=h.30j0zll" w:colFirst="0" w:colLast="0"/>
      <w:bookmarkStart w:id="3" w:name="_Toc105163962"/>
      <w:bookmarkEnd w:id="2"/>
      <w:r>
        <w:t>Este documento contiene orientación que le ayudará a sacar el máximo partido de esta próxima experiencia de aprendizaje.</w:t>
      </w:r>
      <w:bookmarkEnd w:id="3"/>
      <w:r>
        <w:t xml:space="preserve"> </w:t>
      </w:r>
    </w:p>
    <w:p w14:paraId="4FC9D9EC" w14:textId="77777777" w:rsidR="00703203" w:rsidRDefault="00703203">
      <w:pPr>
        <w:rPr>
          <w:rFonts w:ascii="Open Sans" w:eastAsia="Open Sans" w:hAnsi="Open Sans" w:cs="Open Sans"/>
        </w:rPr>
      </w:pPr>
    </w:p>
    <w:p w14:paraId="4FC9D9ED" w14:textId="77777777" w:rsidR="00703203" w:rsidRDefault="006F71D4">
      <w:pPr>
        <w:rPr>
          <w:rFonts w:ascii="Open Sans" w:eastAsia="Open Sans" w:hAnsi="Open Sans" w:cs="Open Sans"/>
          <w:sz w:val="21"/>
          <w:szCs w:val="21"/>
        </w:rPr>
      </w:pPr>
      <w:r>
        <w:rPr>
          <w:rFonts w:ascii="Open Sans" w:eastAsia="Open Sans" w:hAnsi="Open Sans" w:cs="Open Sans"/>
          <w:sz w:val="21"/>
          <w:szCs w:val="21"/>
        </w:rPr>
        <w:t xml:space="preserve">Pronto embarcará en un nuevo tipo de aventura de aprendizaje con Esfera. </w:t>
      </w:r>
    </w:p>
    <w:p w14:paraId="4FC9D9EE" w14:textId="77777777" w:rsidR="00703203" w:rsidRDefault="006F71D4">
      <w:pPr>
        <w:rPr>
          <w:rFonts w:ascii="Open Sans" w:eastAsia="Open Sans" w:hAnsi="Open Sans" w:cs="Open Sans"/>
          <w:sz w:val="21"/>
          <w:szCs w:val="21"/>
        </w:rPr>
      </w:pPr>
      <w:r>
        <w:rPr>
          <w:rFonts w:ascii="Open Sans" w:eastAsia="Open Sans" w:hAnsi="Open Sans" w:cs="Open Sans"/>
          <w:sz w:val="21"/>
          <w:szCs w:val="21"/>
        </w:rPr>
        <w:t>Nos encantan los talleres presenciales sin ningún tipo de t</w:t>
      </w:r>
      <w:r>
        <w:rPr>
          <w:rFonts w:ascii="Open Sans" w:eastAsia="Open Sans" w:hAnsi="Open Sans" w:cs="Open Sans"/>
          <w:sz w:val="21"/>
          <w:szCs w:val="21"/>
        </w:rPr>
        <w:t xml:space="preserve">ecnología: sin diapositivas, sin proyector; únicamente rotafolios, notas adhesivas, manuales, rotuladores y PERSONAS. </w:t>
      </w:r>
    </w:p>
    <w:p w14:paraId="4FC9D9EF" w14:textId="77777777" w:rsidR="00703203" w:rsidRDefault="006F71D4">
      <w:pPr>
        <w:rPr>
          <w:rFonts w:ascii="Open Sans" w:eastAsia="Open Sans" w:hAnsi="Open Sans" w:cs="Open Sans"/>
          <w:sz w:val="21"/>
          <w:szCs w:val="21"/>
        </w:rPr>
      </w:pPr>
      <w:r>
        <w:rPr>
          <w:rFonts w:ascii="Open Sans" w:eastAsia="Open Sans" w:hAnsi="Open Sans" w:cs="Open Sans"/>
          <w:sz w:val="21"/>
          <w:szCs w:val="21"/>
        </w:rPr>
        <w:t xml:space="preserve">En contraste, los talleres virtuales requieren tecnología: rotafolios virtuales, notas adhesivas virtuales, rotuladores virtuales, salas </w:t>
      </w:r>
      <w:r>
        <w:rPr>
          <w:rFonts w:ascii="Open Sans" w:eastAsia="Open Sans" w:hAnsi="Open Sans" w:cs="Open Sans"/>
          <w:sz w:val="21"/>
          <w:szCs w:val="21"/>
        </w:rPr>
        <w:t xml:space="preserve">virtuales; casi todo virtual..., pero lo más importante, </w:t>
      </w:r>
      <w:r>
        <w:rPr>
          <w:rFonts w:ascii="Open Sans" w:eastAsia="Open Sans" w:hAnsi="Open Sans" w:cs="Open Sans"/>
          <w:b/>
          <w:sz w:val="21"/>
          <w:szCs w:val="21"/>
        </w:rPr>
        <w:t>PERSONAS REALES</w:t>
      </w:r>
      <w:r>
        <w:rPr>
          <w:rFonts w:ascii="Open Sans" w:eastAsia="Open Sans" w:hAnsi="Open Sans" w:cs="Open Sans"/>
          <w:sz w:val="21"/>
          <w:szCs w:val="21"/>
        </w:rPr>
        <w:t>.</w:t>
      </w:r>
    </w:p>
    <w:p w14:paraId="4FC9D9F0" w14:textId="77777777" w:rsidR="00703203" w:rsidRDefault="006F71D4">
      <w:pPr>
        <w:rPr>
          <w:rFonts w:ascii="Open Sans" w:eastAsia="Open Sans" w:hAnsi="Open Sans" w:cs="Open Sans"/>
          <w:sz w:val="21"/>
          <w:szCs w:val="21"/>
        </w:rPr>
      </w:pPr>
      <w:r>
        <w:rPr>
          <w:rFonts w:ascii="Open Sans" w:eastAsia="Open Sans" w:hAnsi="Open Sans" w:cs="Open Sans"/>
          <w:sz w:val="21"/>
          <w:szCs w:val="21"/>
        </w:rPr>
        <w:t xml:space="preserve">Revise esta breve guía para familiarizarse con la tecnología que estaremos usando, e incluso puede empezar a practicar usándola. Y no se preocupe, </w:t>
      </w:r>
      <w:r>
        <w:rPr>
          <w:rFonts w:ascii="Open Sans" w:eastAsia="Open Sans" w:hAnsi="Open Sans" w:cs="Open Sans"/>
          <w:b/>
          <w:sz w:val="21"/>
          <w:szCs w:val="21"/>
        </w:rPr>
        <w:t>invertiremos tiempo en familiarizar</w:t>
      </w:r>
      <w:r>
        <w:rPr>
          <w:rFonts w:ascii="Open Sans" w:eastAsia="Open Sans" w:hAnsi="Open Sans" w:cs="Open Sans"/>
          <w:b/>
          <w:sz w:val="21"/>
          <w:szCs w:val="21"/>
        </w:rPr>
        <w:t xml:space="preserve">nos con la tecnología durante el taller. </w:t>
      </w:r>
    </w:p>
    <w:p w14:paraId="4FC9D9F1" w14:textId="77777777" w:rsidR="00703203" w:rsidRDefault="00703203">
      <w:pPr>
        <w:rPr>
          <w:rFonts w:ascii="Open Sans" w:eastAsia="Open Sans" w:hAnsi="Open Sans" w:cs="Open Sans"/>
        </w:rPr>
      </w:pPr>
    </w:p>
    <w:p w14:paraId="4FC9D9F2" w14:textId="77777777" w:rsidR="00703203" w:rsidRDefault="00703203">
      <w:pPr>
        <w:rPr>
          <w:rFonts w:ascii="Open Sans" w:eastAsia="Open Sans" w:hAnsi="Open Sans" w:cs="Open Sans"/>
        </w:rPr>
      </w:pPr>
    </w:p>
    <w:p w14:paraId="4FC9D9F3" w14:textId="77777777" w:rsidR="00703203" w:rsidRDefault="006F71D4">
      <w:pPr>
        <w:keepNext/>
        <w:keepLines/>
        <w:pBdr>
          <w:top w:val="nil"/>
          <w:left w:val="nil"/>
          <w:bottom w:val="nil"/>
          <w:right w:val="nil"/>
          <w:between w:val="nil"/>
        </w:pBdr>
        <w:spacing w:before="240" w:after="0"/>
        <w:rPr>
          <w:rFonts w:ascii="Open Sans" w:eastAsia="Open Sans" w:hAnsi="Open Sans" w:cs="Open Sans"/>
          <w:color w:val="2F5496"/>
          <w:sz w:val="32"/>
          <w:szCs w:val="32"/>
        </w:rPr>
      </w:pPr>
      <w:r>
        <w:rPr>
          <w:rFonts w:ascii="Open Sans" w:eastAsia="Open Sans" w:hAnsi="Open Sans" w:cs="Open Sans"/>
          <w:color w:val="2F5496"/>
          <w:sz w:val="32"/>
          <w:szCs w:val="32"/>
        </w:rPr>
        <w:t>Índice</w:t>
      </w:r>
    </w:p>
    <w:sdt>
      <w:sdtPr>
        <w:id w:val="-570341285"/>
        <w:docPartObj>
          <w:docPartGallery w:val="Table of Contents"/>
          <w:docPartUnique/>
        </w:docPartObj>
      </w:sdtPr>
      <w:sdtEndPr/>
      <w:sdtContent>
        <w:p w14:paraId="4AC53EEC" w14:textId="77777777" w:rsidR="00EF19CD" w:rsidRDefault="00EF19CD" w:rsidP="00EF19CD">
          <w:pPr>
            <w:pStyle w:val="TOC2"/>
            <w:tabs>
              <w:tab w:val="right" w:pos="9019"/>
            </w:tabs>
          </w:pPr>
        </w:p>
        <w:p w14:paraId="5AC086AA" w14:textId="1D4DBFD6" w:rsidR="00EF19CD" w:rsidRDefault="006F71D4" w:rsidP="00EF19CD">
          <w:pPr>
            <w:pStyle w:val="TOC2"/>
            <w:tabs>
              <w:tab w:val="right" w:pos="9019"/>
            </w:tabs>
            <w:rPr>
              <w:rFonts w:asciiTheme="minorHAnsi" w:eastAsiaTheme="minorEastAsia" w:hAnsiTheme="minorHAnsi" w:cstheme="minorBidi"/>
              <w:noProof/>
              <w:lang w:val="en-US"/>
            </w:rPr>
          </w:pPr>
          <w:r>
            <w:fldChar w:fldCharType="begin"/>
          </w:r>
          <w:r>
            <w:instrText xml:space="preserve"> TOC \h \u \z </w:instrText>
          </w:r>
          <w:r>
            <w:fldChar w:fldCharType="separate"/>
          </w:r>
          <w:hyperlink w:anchor="_Toc105163963" w:history="1">
            <w:r w:rsidR="00EF19CD" w:rsidRPr="002537F3">
              <w:rPr>
                <w:rStyle w:val="Hyperlink"/>
                <w:rFonts w:ascii="Open Sans" w:eastAsia="Open Sans" w:hAnsi="Open Sans" w:cs="Open Sans"/>
                <w:noProof/>
              </w:rPr>
              <w:t>Cómo prepararse para este taller</w:t>
            </w:r>
            <w:r w:rsidR="00EF19CD">
              <w:rPr>
                <w:noProof/>
                <w:webHidden/>
              </w:rPr>
              <w:tab/>
            </w:r>
            <w:r w:rsidR="00EF19CD">
              <w:rPr>
                <w:noProof/>
                <w:webHidden/>
              </w:rPr>
              <w:fldChar w:fldCharType="begin"/>
            </w:r>
            <w:r w:rsidR="00EF19CD">
              <w:rPr>
                <w:noProof/>
                <w:webHidden/>
              </w:rPr>
              <w:instrText xml:space="preserve"> PAGEREF _Toc105163963 \h </w:instrText>
            </w:r>
            <w:r w:rsidR="00EF19CD">
              <w:rPr>
                <w:noProof/>
                <w:webHidden/>
              </w:rPr>
            </w:r>
            <w:r w:rsidR="00EF19CD">
              <w:rPr>
                <w:noProof/>
                <w:webHidden/>
              </w:rPr>
              <w:fldChar w:fldCharType="separate"/>
            </w:r>
            <w:r w:rsidR="00EF19CD">
              <w:rPr>
                <w:noProof/>
                <w:webHidden/>
              </w:rPr>
              <w:t>2</w:t>
            </w:r>
            <w:r w:rsidR="00EF19CD">
              <w:rPr>
                <w:noProof/>
                <w:webHidden/>
              </w:rPr>
              <w:fldChar w:fldCharType="end"/>
            </w:r>
          </w:hyperlink>
        </w:p>
        <w:p w14:paraId="26FB1D66" w14:textId="4979CC51" w:rsidR="00EF19CD" w:rsidRDefault="00EF19CD">
          <w:pPr>
            <w:pStyle w:val="TOC1"/>
            <w:tabs>
              <w:tab w:val="right" w:pos="9019"/>
            </w:tabs>
            <w:rPr>
              <w:rFonts w:asciiTheme="minorHAnsi" w:eastAsiaTheme="minorEastAsia" w:hAnsiTheme="minorHAnsi" w:cstheme="minorBidi"/>
              <w:noProof/>
              <w:lang w:val="en-US"/>
            </w:rPr>
          </w:pPr>
          <w:hyperlink w:anchor="_Toc105163964" w:history="1">
            <w:r w:rsidRPr="002537F3">
              <w:rPr>
                <w:rStyle w:val="Hyperlink"/>
                <w:rFonts w:ascii="Open Sans" w:eastAsia="Open Sans" w:hAnsi="Open Sans" w:cs="Open Sans"/>
                <w:noProof/>
              </w:rPr>
              <w:t>Cómo acceder al Manual Esfera</w:t>
            </w:r>
            <w:r>
              <w:rPr>
                <w:noProof/>
                <w:webHidden/>
              </w:rPr>
              <w:tab/>
            </w:r>
            <w:r>
              <w:rPr>
                <w:noProof/>
                <w:webHidden/>
              </w:rPr>
              <w:fldChar w:fldCharType="begin"/>
            </w:r>
            <w:r>
              <w:rPr>
                <w:noProof/>
                <w:webHidden/>
              </w:rPr>
              <w:instrText xml:space="preserve"> PAGEREF _Toc105163964 \h </w:instrText>
            </w:r>
            <w:r>
              <w:rPr>
                <w:noProof/>
                <w:webHidden/>
              </w:rPr>
            </w:r>
            <w:r>
              <w:rPr>
                <w:noProof/>
                <w:webHidden/>
              </w:rPr>
              <w:fldChar w:fldCharType="separate"/>
            </w:r>
            <w:r>
              <w:rPr>
                <w:noProof/>
                <w:webHidden/>
              </w:rPr>
              <w:t>3</w:t>
            </w:r>
            <w:r>
              <w:rPr>
                <w:noProof/>
                <w:webHidden/>
              </w:rPr>
              <w:fldChar w:fldCharType="end"/>
            </w:r>
          </w:hyperlink>
        </w:p>
        <w:p w14:paraId="0AA38C47" w14:textId="30E7265B" w:rsidR="00EF19CD" w:rsidRDefault="00EF19CD">
          <w:pPr>
            <w:pStyle w:val="TOC1"/>
            <w:tabs>
              <w:tab w:val="right" w:pos="9019"/>
            </w:tabs>
            <w:rPr>
              <w:rFonts w:asciiTheme="minorHAnsi" w:eastAsiaTheme="minorEastAsia" w:hAnsiTheme="minorHAnsi" w:cstheme="minorBidi"/>
              <w:noProof/>
              <w:lang w:val="en-US"/>
            </w:rPr>
          </w:pPr>
          <w:hyperlink w:anchor="_Toc105163965" w:history="1">
            <w:r w:rsidRPr="002537F3">
              <w:rPr>
                <w:rStyle w:val="Hyperlink"/>
                <w:rFonts w:ascii="Open Sans" w:eastAsia="Open Sans" w:hAnsi="Open Sans" w:cs="Open Sans"/>
                <w:noProof/>
              </w:rPr>
              <w:t>Orientación Zoom</w:t>
            </w:r>
            <w:r>
              <w:rPr>
                <w:noProof/>
                <w:webHidden/>
              </w:rPr>
              <w:tab/>
            </w:r>
            <w:r>
              <w:rPr>
                <w:noProof/>
                <w:webHidden/>
              </w:rPr>
              <w:fldChar w:fldCharType="begin"/>
            </w:r>
            <w:r>
              <w:rPr>
                <w:noProof/>
                <w:webHidden/>
              </w:rPr>
              <w:instrText xml:space="preserve"> PAGEREF _Toc105163965 \h </w:instrText>
            </w:r>
            <w:r>
              <w:rPr>
                <w:noProof/>
                <w:webHidden/>
              </w:rPr>
            </w:r>
            <w:r>
              <w:rPr>
                <w:noProof/>
                <w:webHidden/>
              </w:rPr>
              <w:fldChar w:fldCharType="separate"/>
            </w:r>
            <w:r>
              <w:rPr>
                <w:noProof/>
                <w:webHidden/>
              </w:rPr>
              <w:t>3</w:t>
            </w:r>
            <w:r>
              <w:rPr>
                <w:noProof/>
                <w:webHidden/>
              </w:rPr>
              <w:fldChar w:fldCharType="end"/>
            </w:r>
          </w:hyperlink>
        </w:p>
        <w:p w14:paraId="3F493870" w14:textId="43560237" w:rsidR="00EF19CD" w:rsidRDefault="00EF19CD">
          <w:pPr>
            <w:pStyle w:val="TOC2"/>
            <w:tabs>
              <w:tab w:val="right" w:pos="9019"/>
            </w:tabs>
            <w:rPr>
              <w:rFonts w:asciiTheme="minorHAnsi" w:eastAsiaTheme="minorEastAsia" w:hAnsiTheme="minorHAnsi" w:cstheme="minorBidi"/>
              <w:noProof/>
              <w:lang w:val="en-US"/>
            </w:rPr>
          </w:pPr>
          <w:hyperlink w:anchor="_Toc105163966" w:history="1">
            <w:r w:rsidRPr="002537F3">
              <w:rPr>
                <w:rStyle w:val="Hyperlink"/>
                <w:rFonts w:ascii="Open Sans" w:eastAsia="Open Sans" w:hAnsi="Open Sans" w:cs="Open Sans"/>
                <w:noProof/>
              </w:rPr>
              <w:t>Salas para grupos pequeños y encuestas</w:t>
            </w:r>
            <w:r>
              <w:rPr>
                <w:noProof/>
                <w:webHidden/>
              </w:rPr>
              <w:tab/>
            </w:r>
            <w:r>
              <w:rPr>
                <w:noProof/>
                <w:webHidden/>
              </w:rPr>
              <w:fldChar w:fldCharType="begin"/>
            </w:r>
            <w:r>
              <w:rPr>
                <w:noProof/>
                <w:webHidden/>
              </w:rPr>
              <w:instrText xml:space="preserve"> PAGEREF _Toc105163966 \h </w:instrText>
            </w:r>
            <w:r>
              <w:rPr>
                <w:noProof/>
                <w:webHidden/>
              </w:rPr>
            </w:r>
            <w:r>
              <w:rPr>
                <w:noProof/>
                <w:webHidden/>
              </w:rPr>
              <w:fldChar w:fldCharType="separate"/>
            </w:r>
            <w:r>
              <w:rPr>
                <w:noProof/>
                <w:webHidden/>
              </w:rPr>
              <w:t>3</w:t>
            </w:r>
            <w:r>
              <w:rPr>
                <w:noProof/>
                <w:webHidden/>
              </w:rPr>
              <w:fldChar w:fldCharType="end"/>
            </w:r>
          </w:hyperlink>
        </w:p>
        <w:p w14:paraId="770706D0" w14:textId="7016B7CF" w:rsidR="00EF19CD" w:rsidRDefault="00EF19CD">
          <w:pPr>
            <w:pStyle w:val="TOC2"/>
            <w:tabs>
              <w:tab w:val="right" w:pos="9019"/>
            </w:tabs>
            <w:rPr>
              <w:rFonts w:asciiTheme="minorHAnsi" w:eastAsiaTheme="minorEastAsia" w:hAnsiTheme="minorHAnsi" w:cstheme="minorBidi"/>
              <w:noProof/>
              <w:lang w:val="en-US"/>
            </w:rPr>
          </w:pPr>
          <w:hyperlink w:anchor="_Toc105163967" w:history="1">
            <w:r w:rsidRPr="002537F3">
              <w:rPr>
                <w:rStyle w:val="Hyperlink"/>
                <w:rFonts w:ascii="Open Sans" w:eastAsia="Open Sans" w:hAnsi="Open Sans" w:cs="Open Sans"/>
                <w:noProof/>
              </w:rPr>
              <w:t>Cómo levantar la mano virtualmente en Zoom</w:t>
            </w:r>
            <w:r>
              <w:rPr>
                <w:noProof/>
                <w:webHidden/>
              </w:rPr>
              <w:tab/>
            </w:r>
            <w:r>
              <w:rPr>
                <w:noProof/>
                <w:webHidden/>
              </w:rPr>
              <w:fldChar w:fldCharType="begin"/>
            </w:r>
            <w:r>
              <w:rPr>
                <w:noProof/>
                <w:webHidden/>
              </w:rPr>
              <w:instrText xml:space="preserve"> PAGEREF _Toc105163967 \h </w:instrText>
            </w:r>
            <w:r>
              <w:rPr>
                <w:noProof/>
                <w:webHidden/>
              </w:rPr>
            </w:r>
            <w:r>
              <w:rPr>
                <w:noProof/>
                <w:webHidden/>
              </w:rPr>
              <w:fldChar w:fldCharType="separate"/>
            </w:r>
            <w:r>
              <w:rPr>
                <w:noProof/>
                <w:webHidden/>
              </w:rPr>
              <w:t>5</w:t>
            </w:r>
            <w:r>
              <w:rPr>
                <w:noProof/>
                <w:webHidden/>
              </w:rPr>
              <w:fldChar w:fldCharType="end"/>
            </w:r>
          </w:hyperlink>
        </w:p>
        <w:p w14:paraId="639D4981" w14:textId="7577AA58" w:rsidR="00EF19CD" w:rsidRDefault="00EF19CD">
          <w:pPr>
            <w:pStyle w:val="TOC1"/>
            <w:tabs>
              <w:tab w:val="right" w:pos="9019"/>
            </w:tabs>
            <w:rPr>
              <w:rFonts w:asciiTheme="minorHAnsi" w:eastAsiaTheme="minorEastAsia" w:hAnsiTheme="minorHAnsi" w:cstheme="minorBidi"/>
              <w:noProof/>
              <w:lang w:val="en-US"/>
            </w:rPr>
          </w:pPr>
          <w:hyperlink w:anchor="_Toc105163968" w:history="1">
            <w:r w:rsidRPr="002537F3">
              <w:rPr>
                <w:rStyle w:val="Hyperlink"/>
                <w:rFonts w:ascii="Open Sans" w:eastAsia="Open Sans" w:hAnsi="Open Sans" w:cs="Open Sans"/>
                <w:noProof/>
              </w:rPr>
              <w:t>Orientación Miro</w:t>
            </w:r>
            <w:r>
              <w:rPr>
                <w:noProof/>
                <w:webHidden/>
              </w:rPr>
              <w:tab/>
            </w:r>
            <w:r>
              <w:rPr>
                <w:noProof/>
                <w:webHidden/>
              </w:rPr>
              <w:fldChar w:fldCharType="begin"/>
            </w:r>
            <w:r>
              <w:rPr>
                <w:noProof/>
                <w:webHidden/>
              </w:rPr>
              <w:instrText xml:space="preserve"> PAGEREF _Toc105163968 \h </w:instrText>
            </w:r>
            <w:r>
              <w:rPr>
                <w:noProof/>
                <w:webHidden/>
              </w:rPr>
            </w:r>
            <w:r>
              <w:rPr>
                <w:noProof/>
                <w:webHidden/>
              </w:rPr>
              <w:fldChar w:fldCharType="separate"/>
            </w:r>
            <w:r>
              <w:rPr>
                <w:noProof/>
                <w:webHidden/>
              </w:rPr>
              <w:t>7</w:t>
            </w:r>
            <w:r>
              <w:rPr>
                <w:noProof/>
                <w:webHidden/>
              </w:rPr>
              <w:fldChar w:fldCharType="end"/>
            </w:r>
          </w:hyperlink>
        </w:p>
        <w:p w14:paraId="2419C217" w14:textId="3CE2820D" w:rsidR="00EF19CD" w:rsidRDefault="00EF19CD">
          <w:pPr>
            <w:pStyle w:val="TOC2"/>
            <w:tabs>
              <w:tab w:val="right" w:pos="9019"/>
            </w:tabs>
            <w:rPr>
              <w:rFonts w:asciiTheme="minorHAnsi" w:eastAsiaTheme="minorEastAsia" w:hAnsiTheme="minorHAnsi" w:cstheme="minorBidi"/>
              <w:noProof/>
              <w:lang w:val="en-US"/>
            </w:rPr>
          </w:pPr>
          <w:hyperlink w:anchor="_Toc105163969" w:history="1">
            <w:r w:rsidRPr="002537F3">
              <w:rPr>
                <w:rStyle w:val="Hyperlink"/>
                <w:rFonts w:ascii="Open Sans" w:eastAsia="Open Sans" w:hAnsi="Open Sans" w:cs="Open Sans"/>
                <w:noProof/>
              </w:rPr>
              <w:t>Añadir una nota adhesiva</w:t>
            </w:r>
            <w:r>
              <w:rPr>
                <w:noProof/>
                <w:webHidden/>
              </w:rPr>
              <w:tab/>
            </w:r>
            <w:r>
              <w:rPr>
                <w:noProof/>
                <w:webHidden/>
              </w:rPr>
              <w:fldChar w:fldCharType="begin"/>
            </w:r>
            <w:r>
              <w:rPr>
                <w:noProof/>
                <w:webHidden/>
              </w:rPr>
              <w:instrText xml:space="preserve"> PAGEREF _Toc105163969 \h </w:instrText>
            </w:r>
            <w:r>
              <w:rPr>
                <w:noProof/>
                <w:webHidden/>
              </w:rPr>
            </w:r>
            <w:r>
              <w:rPr>
                <w:noProof/>
                <w:webHidden/>
              </w:rPr>
              <w:fldChar w:fldCharType="separate"/>
            </w:r>
            <w:r>
              <w:rPr>
                <w:noProof/>
                <w:webHidden/>
              </w:rPr>
              <w:t>7</w:t>
            </w:r>
            <w:r>
              <w:rPr>
                <w:noProof/>
                <w:webHidden/>
              </w:rPr>
              <w:fldChar w:fldCharType="end"/>
            </w:r>
          </w:hyperlink>
        </w:p>
        <w:p w14:paraId="0B37B93C" w14:textId="25C281AA" w:rsidR="00EF19CD" w:rsidRDefault="00EF19CD">
          <w:pPr>
            <w:pStyle w:val="TOC2"/>
            <w:tabs>
              <w:tab w:val="right" w:pos="9019"/>
            </w:tabs>
            <w:rPr>
              <w:rFonts w:asciiTheme="minorHAnsi" w:eastAsiaTheme="minorEastAsia" w:hAnsiTheme="minorHAnsi" w:cstheme="minorBidi"/>
              <w:noProof/>
              <w:lang w:val="en-US"/>
            </w:rPr>
          </w:pPr>
          <w:hyperlink w:anchor="_Toc105163970" w:history="1">
            <w:r w:rsidRPr="002537F3">
              <w:rPr>
                <w:rStyle w:val="Hyperlink"/>
                <w:rFonts w:ascii="Open Sans" w:eastAsia="Open Sans" w:hAnsi="Open Sans" w:cs="Open Sans"/>
                <w:noProof/>
              </w:rPr>
              <w:t>Añadir emoji a una nota adhesiva</w:t>
            </w:r>
            <w:r>
              <w:rPr>
                <w:noProof/>
                <w:webHidden/>
              </w:rPr>
              <w:tab/>
            </w:r>
            <w:r>
              <w:rPr>
                <w:noProof/>
                <w:webHidden/>
              </w:rPr>
              <w:fldChar w:fldCharType="begin"/>
            </w:r>
            <w:r>
              <w:rPr>
                <w:noProof/>
                <w:webHidden/>
              </w:rPr>
              <w:instrText xml:space="preserve"> PAGEREF _Toc105163970 \h </w:instrText>
            </w:r>
            <w:r>
              <w:rPr>
                <w:noProof/>
                <w:webHidden/>
              </w:rPr>
            </w:r>
            <w:r>
              <w:rPr>
                <w:noProof/>
                <w:webHidden/>
              </w:rPr>
              <w:fldChar w:fldCharType="separate"/>
            </w:r>
            <w:r>
              <w:rPr>
                <w:noProof/>
                <w:webHidden/>
              </w:rPr>
              <w:t>8</w:t>
            </w:r>
            <w:r>
              <w:rPr>
                <w:noProof/>
                <w:webHidden/>
              </w:rPr>
              <w:fldChar w:fldCharType="end"/>
            </w:r>
          </w:hyperlink>
        </w:p>
        <w:p w14:paraId="73C9F435" w14:textId="654C643D" w:rsidR="00EF19CD" w:rsidRDefault="00EF19CD">
          <w:pPr>
            <w:pStyle w:val="TOC2"/>
            <w:tabs>
              <w:tab w:val="right" w:pos="9019"/>
            </w:tabs>
            <w:rPr>
              <w:rFonts w:asciiTheme="minorHAnsi" w:eastAsiaTheme="minorEastAsia" w:hAnsiTheme="minorHAnsi" w:cstheme="minorBidi"/>
              <w:noProof/>
              <w:lang w:val="en-US"/>
            </w:rPr>
          </w:pPr>
          <w:hyperlink w:anchor="_Toc105163971" w:history="1">
            <w:r w:rsidRPr="002537F3">
              <w:rPr>
                <w:rStyle w:val="Hyperlink"/>
                <w:rFonts w:ascii="Open Sans" w:eastAsia="Open Sans" w:hAnsi="Open Sans" w:cs="Open Sans"/>
                <w:noProof/>
              </w:rPr>
              <w:t>Navegar por los espacios de trabajo de Miro</w:t>
            </w:r>
            <w:r>
              <w:rPr>
                <w:noProof/>
                <w:webHidden/>
              </w:rPr>
              <w:tab/>
            </w:r>
            <w:r>
              <w:rPr>
                <w:noProof/>
                <w:webHidden/>
              </w:rPr>
              <w:fldChar w:fldCharType="begin"/>
            </w:r>
            <w:r>
              <w:rPr>
                <w:noProof/>
                <w:webHidden/>
              </w:rPr>
              <w:instrText xml:space="preserve"> PAGEREF _Toc105163971 \h </w:instrText>
            </w:r>
            <w:r>
              <w:rPr>
                <w:noProof/>
                <w:webHidden/>
              </w:rPr>
            </w:r>
            <w:r>
              <w:rPr>
                <w:noProof/>
                <w:webHidden/>
              </w:rPr>
              <w:fldChar w:fldCharType="separate"/>
            </w:r>
            <w:r>
              <w:rPr>
                <w:noProof/>
                <w:webHidden/>
              </w:rPr>
              <w:t>9</w:t>
            </w:r>
            <w:r>
              <w:rPr>
                <w:noProof/>
                <w:webHidden/>
              </w:rPr>
              <w:fldChar w:fldCharType="end"/>
            </w:r>
          </w:hyperlink>
        </w:p>
        <w:p w14:paraId="4FC9D9FE" w14:textId="25AA850D" w:rsidR="00703203" w:rsidRDefault="006F71D4">
          <w:pPr>
            <w:rPr>
              <w:rFonts w:ascii="Open Sans" w:eastAsia="Open Sans" w:hAnsi="Open Sans" w:cs="Open Sans"/>
            </w:rPr>
          </w:pPr>
          <w:r>
            <w:fldChar w:fldCharType="end"/>
          </w:r>
        </w:p>
      </w:sdtContent>
    </w:sdt>
    <w:p w14:paraId="4FC9D9FF" w14:textId="77777777" w:rsidR="00703203" w:rsidRDefault="006F71D4">
      <w:pPr>
        <w:rPr>
          <w:rFonts w:ascii="Open Sans" w:eastAsia="Open Sans" w:hAnsi="Open Sans" w:cs="Open Sans"/>
          <w:color w:val="2F5496"/>
          <w:sz w:val="32"/>
          <w:szCs w:val="32"/>
        </w:rPr>
      </w:pPr>
      <w:r>
        <w:br w:type="page"/>
      </w:r>
    </w:p>
    <w:p w14:paraId="4FC9DA00" w14:textId="77777777" w:rsidR="00703203" w:rsidRDefault="006F71D4">
      <w:pPr>
        <w:pStyle w:val="Heading1"/>
        <w:rPr>
          <w:rFonts w:ascii="Open Sans" w:eastAsia="Open Sans" w:hAnsi="Open Sans" w:cs="Open Sans"/>
        </w:rPr>
      </w:pPr>
      <w:bookmarkStart w:id="4" w:name="_Toc105163963"/>
      <w:r>
        <w:rPr>
          <w:rFonts w:ascii="Open Sans" w:eastAsia="Open Sans" w:hAnsi="Open Sans" w:cs="Open Sans"/>
        </w:rPr>
        <w:lastRenderedPageBreak/>
        <w:t>Cómo prepararse para este taller</w:t>
      </w:r>
      <w:bookmarkEnd w:id="4"/>
    </w:p>
    <w:p w14:paraId="4FC9DA01" w14:textId="77777777" w:rsidR="00703203" w:rsidRDefault="006F71D4">
      <w:pPr>
        <w:rPr>
          <w:rFonts w:ascii="Open Sans" w:eastAsia="Open Sans" w:hAnsi="Open Sans" w:cs="Open Sans"/>
        </w:rPr>
      </w:pPr>
      <w:r>
        <w:rPr>
          <w:rFonts w:ascii="Open Sans" w:eastAsia="Open Sans" w:hAnsi="Open Sans" w:cs="Open Sans"/>
          <w:b/>
        </w:rPr>
        <w:t>Asegúrese de tener a mano un rotulador y un bloc de notas tamaño A4.</w:t>
      </w:r>
      <w:r>
        <w:rPr>
          <w:rFonts w:ascii="Open Sans" w:eastAsia="Open Sans" w:hAnsi="Open Sans" w:cs="Open Sans"/>
        </w:rPr>
        <w:t xml:space="preserve"> Aunque el taller sea virtual, usaremos algunos materiales físicos. </w:t>
      </w:r>
    </w:p>
    <w:p w14:paraId="4FC9DA02" w14:textId="77777777" w:rsidR="00703203" w:rsidRDefault="006F71D4">
      <w:pPr>
        <w:rPr>
          <w:rFonts w:ascii="Open Sans" w:eastAsia="Open Sans" w:hAnsi="Open Sans" w:cs="Open Sans"/>
        </w:rPr>
      </w:pPr>
      <w:r>
        <w:rPr>
          <w:rFonts w:ascii="Open Sans" w:eastAsia="Open Sans" w:hAnsi="Open Sans" w:cs="Open Sans"/>
          <w:b/>
        </w:rPr>
        <w:t xml:space="preserve">Por favor, únase a este taller usando un PC o Mac si puede hacerlo. </w:t>
      </w:r>
      <w:r>
        <w:rPr>
          <w:rFonts w:ascii="Open Sans" w:eastAsia="Open Sans" w:hAnsi="Open Sans" w:cs="Open Sans"/>
        </w:rPr>
        <w:t>Tener una pantalla</w:t>
      </w:r>
      <w:r>
        <w:rPr>
          <w:rFonts w:ascii="Open Sans" w:eastAsia="Open Sans" w:hAnsi="Open Sans" w:cs="Open Sans"/>
        </w:rPr>
        <w:t xml:space="preserve"> grande le permitirá ver a todas las otras personas participantes, y no solo la última persona que habló. </w:t>
      </w:r>
    </w:p>
    <w:p w14:paraId="4FC9DA03" w14:textId="77777777" w:rsidR="00703203" w:rsidRDefault="006F71D4">
      <w:pPr>
        <w:rPr>
          <w:rFonts w:ascii="Open Sans" w:eastAsia="Open Sans" w:hAnsi="Open Sans" w:cs="Open Sans"/>
          <w:b/>
        </w:rPr>
      </w:pPr>
      <w:r>
        <w:rPr>
          <w:rFonts w:ascii="Open Sans" w:eastAsia="Open Sans" w:hAnsi="Open Sans" w:cs="Open Sans"/>
          <w:b/>
        </w:rPr>
        <w:t xml:space="preserve">Si debe unirse a la reunión con un teléfono inteligente o </w:t>
      </w:r>
      <w:r>
        <w:rPr>
          <w:rFonts w:ascii="Open Sans" w:eastAsia="Open Sans" w:hAnsi="Open Sans" w:cs="Open Sans"/>
          <w:b/>
          <w:i/>
        </w:rPr>
        <w:t>smartphone</w:t>
      </w:r>
      <w:r>
        <w:rPr>
          <w:rFonts w:ascii="Open Sans" w:eastAsia="Open Sans" w:hAnsi="Open Sans" w:cs="Open Sans"/>
          <w:b/>
        </w:rPr>
        <w:t xml:space="preserve">, instale las </w:t>
      </w:r>
      <w:r>
        <w:rPr>
          <w:rFonts w:ascii="Open Sans" w:eastAsia="Open Sans" w:hAnsi="Open Sans" w:cs="Open Sans"/>
          <w:b/>
          <w:i/>
        </w:rPr>
        <w:t>apps</w:t>
      </w:r>
      <w:r>
        <w:rPr>
          <w:rFonts w:ascii="Open Sans" w:eastAsia="Open Sans" w:hAnsi="Open Sans" w:cs="Open Sans"/>
          <w:b/>
        </w:rPr>
        <w:t xml:space="preserve"> Zoom</w:t>
      </w:r>
      <w:r>
        <w:rPr>
          <w:rFonts w:ascii="Open Sans" w:eastAsia="Open Sans" w:hAnsi="Open Sans" w:cs="Open Sans"/>
          <w:b/>
          <w:vertAlign w:val="superscript"/>
        </w:rPr>
        <w:footnoteReference w:id="1"/>
      </w:r>
      <w:r>
        <w:rPr>
          <w:rFonts w:ascii="Open Sans" w:eastAsia="Open Sans" w:hAnsi="Open Sans" w:cs="Open Sans"/>
          <w:b/>
        </w:rPr>
        <w:t xml:space="preserve"> y Miro antes del taller, y cree una cuenta en la </w:t>
      </w:r>
      <w:r>
        <w:rPr>
          <w:rFonts w:ascii="Open Sans" w:eastAsia="Open Sans" w:hAnsi="Open Sans" w:cs="Open Sans"/>
          <w:b/>
          <w:i/>
        </w:rPr>
        <w:t>app</w:t>
      </w:r>
      <w:r>
        <w:rPr>
          <w:rFonts w:ascii="Open Sans" w:eastAsia="Open Sans" w:hAnsi="Open Sans" w:cs="Open Sans"/>
          <w:b/>
        </w:rPr>
        <w:t xml:space="preserve"> Miro.</w:t>
      </w:r>
    </w:p>
    <w:p w14:paraId="4FC9DA04" w14:textId="77777777" w:rsidR="00703203" w:rsidRDefault="006F71D4">
      <w:pPr>
        <w:rPr>
          <w:rFonts w:ascii="Open Sans" w:eastAsia="Open Sans" w:hAnsi="Open Sans" w:cs="Open Sans"/>
          <w:b/>
          <w:sz w:val="24"/>
          <w:szCs w:val="24"/>
        </w:rPr>
      </w:pPr>
      <w:r>
        <w:rPr>
          <w:rFonts w:ascii="Open Sans" w:eastAsia="Open Sans" w:hAnsi="Open Sans" w:cs="Open Sans"/>
          <w:noProof/>
        </w:rPr>
        <w:drawing>
          <wp:inline distT="0" distB="0" distL="0" distR="0" wp14:anchorId="4FC9DA4B" wp14:editId="0950E75F">
            <wp:extent cx="1939381" cy="1508407"/>
            <wp:effectExtent l="0" t="0" r="3810" b="0"/>
            <wp:docPr id="672100580"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1"/>
                    <a:srcRect/>
                    <a:stretch>
                      <a:fillRect/>
                    </a:stretch>
                  </pic:blipFill>
                  <pic:spPr>
                    <a:xfrm>
                      <a:off x="0" y="0"/>
                      <a:ext cx="1945605" cy="1513248"/>
                    </a:xfrm>
                    <a:prstGeom prst="rect">
                      <a:avLst/>
                    </a:prstGeom>
                    <a:ln/>
                  </pic:spPr>
                </pic:pic>
              </a:graphicData>
            </a:graphic>
          </wp:inline>
        </w:drawing>
      </w:r>
      <w:r>
        <w:rPr>
          <w:rFonts w:ascii="Open Sans" w:eastAsia="Open Sans" w:hAnsi="Open Sans" w:cs="Open Sans"/>
          <w:b/>
          <w:sz w:val="24"/>
          <w:szCs w:val="24"/>
        </w:rPr>
        <w:t xml:space="preserve"> </w:t>
      </w:r>
      <w:r>
        <w:rPr>
          <w:noProof/>
        </w:rPr>
        <w:drawing>
          <wp:inline distT="0" distB="0" distL="0" distR="0" wp14:anchorId="4FC9DA4D" wp14:editId="38DCC66A">
            <wp:extent cx="1733470" cy="1514475"/>
            <wp:effectExtent l="0" t="0" r="635" b="0"/>
            <wp:docPr id="67210058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t="24305" b="35341"/>
                    <a:stretch>
                      <a:fillRect/>
                    </a:stretch>
                  </pic:blipFill>
                  <pic:spPr>
                    <a:xfrm>
                      <a:off x="0" y="0"/>
                      <a:ext cx="1739594" cy="1519825"/>
                    </a:xfrm>
                    <a:prstGeom prst="rect">
                      <a:avLst/>
                    </a:prstGeom>
                    <a:ln/>
                  </pic:spPr>
                </pic:pic>
              </a:graphicData>
            </a:graphic>
          </wp:inline>
        </w:drawing>
      </w:r>
    </w:p>
    <w:p w14:paraId="4FC9DA05" w14:textId="77777777" w:rsidR="00703203" w:rsidRDefault="006F71D4">
      <w:pPr>
        <w:rPr>
          <w:rFonts w:ascii="Open Sans" w:eastAsia="Open Sans" w:hAnsi="Open Sans" w:cs="Open Sans"/>
        </w:rPr>
      </w:pPr>
      <w:r>
        <w:rPr>
          <w:rFonts w:ascii="Open Sans" w:eastAsia="Open Sans" w:hAnsi="Open Sans" w:cs="Open Sans"/>
        </w:rPr>
        <w:t xml:space="preserve">Miro funciona bien en un navegador en PC o Mac, sin requerir ninguna instalación. Sin embargo, para una experiencia mejor, puede instalar la </w:t>
      </w:r>
      <w:r>
        <w:rPr>
          <w:rFonts w:ascii="Open Sans" w:eastAsia="Open Sans" w:hAnsi="Open Sans" w:cs="Open Sans"/>
          <w:i/>
        </w:rPr>
        <w:t>app</w:t>
      </w:r>
      <w:r>
        <w:rPr>
          <w:rFonts w:ascii="Open Sans" w:eastAsia="Open Sans" w:hAnsi="Open Sans" w:cs="Open Sans"/>
        </w:rPr>
        <w:t xml:space="preserve"> de escritorio Miro y crear una cuenta: </w:t>
      </w:r>
      <w:hyperlink r:id="rId13">
        <w:r>
          <w:rPr>
            <w:rFonts w:ascii="Open Sans" w:eastAsia="Open Sans" w:hAnsi="Open Sans" w:cs="Open Sans"/>
            <w:color w:val="0000FF"/>
            <w:u w:val="single"/>
          </w:rPr>
          <w:t>https://miro.com/</w:t>
        </w:r>
      </w:hyperlink>
    </w:p>
    <w:p w14:paraId="4FC9DA06" w14:textId="77777777" w:rsidR="00703203" w:rsidRDefault="006F71D4">
      <w:pPr>
        <w:rPr>
          <w:rFonts w:ascii="Open Sans" w:eastAsia="Open Sans" w:hAnsi="Open Sans" w:cs="Open Sans"/>
        </w:rPr>
      </w:pPr>
      <w:r>
        <w:rPr>
          <w:rFonts w:ascii="Open Sans" w:eastAsia="Open Sans" w:hAnsi="Open Sans" w:cs="Open Sans"/>
          <w:b/>
        </w:rPr>
        <w:t>Asegúrese de tener conectada la cámara</w:t>
      </w:r>
      <w:r>
        <w:rPr>
          <w:rFonts w:ascii="Open Sans" w:eastAsia="Open Sans" w:hAnsi="Open Sans" w:cs="Open Sans"/>
        </w:rPr>
        <w:t xml:space="preserve"> en Zoom, que tendrá que mantenerse encendida la mayor parte del tiempo. En este seminario virtual </w:t>
      </w:r>
      <w:r>
        <w:rPr>
          <w:rFonts w:ascii="Open Sans" w:eastAsia="Open Sans" w:hAnsi="Open Sans" w:cs="Open Sans"/>
          <w:i/>
        </w:rPr>
        <w:t xml:space="preserve">no podrá </w:t>
      </w:r>
      <w:r>
        <w:rPr>
          <w:rFonts w:ascii="Open Sans" w:eastAsia="Open Sans" w:hAnsi="Open Sans" w:cs="Open Sans"/>
        </w:rPr>
        <w:t>prestar su atención a medias mientras hace otras cosas. Está ba</w:t>
      </w:r>
      <w:r>
        <w:rPr>
          <w:rFonts w:ascii="Open Sans" w:eastAsia="Open Sans" w:hAnsi="Open Sans" w:cs="Open Sans"/>
        </w:rPr>
        <w:t xml:space="preserve">sado en actividades e incluye trabajo en grupos pequeños. Deberá estar </w:t>
      </w:r>
      <w:proofErr w:type="spellStart"/>
      <w:r>
        <w:rPr>
          <w:rFonts w:ascii="Open Sans" w:eastAsia="Open Sans" w:hAnsi="Open Sans" w:cs="Open Sans"/>
        </w:rPr>
        <w:t>dispuest</w:t>
      </w:r>
      <w:proofErr w:type="spellEnd"/>
      <w:r>
        <w:rPr>
          <w:rFonts w:ascii="Open Sans" w:eastAsia="Open Sans" w:hAnsi="Open Sans" w:cs="Open Sans"/>
        </w:rPr>
        <w:t xml:space="preserve">@ a </w:t>
      </w:r>
      <w:r>
        <w:rPr>
          <w:rFonts w:ascii="Open Sans" w:eastAsia="Open Sans" w:hAnsi="Open Sans" w:cs="Open Sans"/>
          <w:b/>
        </w:rPr>
        <w:t xml:space="preserve">participar activamente en todo el taller. </w:t>
      </w:r>
    </w:p>
    <w:p w14:paraId="4FC9DA07" w14:textId="77777777" w:rsidR="00703203" w:rsidRDefault="006F71D4">
      <w:pPr>
        <w:rPr>
          <w:rFonts w:ascii="Open Sans" w:eastAsia="Open Sans" w:hAnsi="Open Sans" w:cs="Open Sans"/>
        </w:rPr>
      </w:pPr>
      <w:r>
        <w:rPr>
          <w:rFonts w:ascii="Open Sans" w:eastAsia="Open Sans" w:hAnsi="Open Sans" w:cs="Open Sans"/>
        </w:rPr>
        <w:t>Haga lo posible por encontrar una ubicación tranquila con una conexión estable a Internet. Se recomienda usar auriculares para ben</w:t>
      </w:r>
      <w:r>
        <w:rPr>
          <w:rFonts w:ascii="Open Sans" w:eastAsia="Open Sans" w:hAnsi="Open Sans" w:cs="Open Sans"/>
        </w:rPr>
        <w:t xml:space="preserve">eficio de usted y los demás. </w:t>
      </w:r>
    </w:p>
    <w:p w14:paraId="4FC9DA08" w14:textId="77777777" w:rsidR="00703203" w:rsidRDefault="006F71D4">
      <w:pPr>
        <w:rPr>
          <w:rFonts w:ascii="Open Sans" w:eastAsia="Open Sans" w:hAnsi="Open Sans" w:cs="Open Sans"/>
        </w:rPr>
      </w:pPr>
      <w:r>
        <w:rPr>
          <w:rFonts w:ascii="Open Sans" w:eastAsia="Open Sans" w:hAnsi="Open Sans" w:cs="Open Sans"/>
        </w:rPr>
        <w:t xml:space="preserve">Si no está familiarizad@ con Zoom o Miro, puede consultar la orientación de abajo. </w:t>
      </w:r>
      <w:r>
        <w:rPr>
          <w:rFonts w:ascii="Open Sans" w:eastAsia="Open Sans" w:hAnsi="Open Sans" w:cs="Open Sans"/>
          <w:b/>
        </w:rPr>
        <w:t>No se preocupe si no se lleva bien con la tecnología,</w:t>
      </w:r>
      <w:r>
        <w:rPr>
          <w:rFonts w:ascii="Open Sans" w:eastAsia="Open Sans" w:hAnsi="Open Sans" w:cs="Open Sans"/>
        </w:rPr>
        <w:t xml:space="preserve"> ya que invertiremos tiempo durante el taller para familiarizarnos con estas aplicaciones y funciones. </w:t>
      </w:r>
    </w:p>
    <w:p w14:paraId="4FC9DA09" w14:textId="77777777" w:rsidR="00703203" w:rsidRDefault="006F71D4">
      <w:pPr>
        <w:rPr>
          <w:rFonts w:ascii="Open Sans" w:eastAsia="Open Sans" w:hAnsi="Open Sans" w:cs="Open Sans"/>
          <w:color w:val="2F5496"/>
          <w:sz w:val="32"/>
          <w:szCs w:val="32"/>
        </w:rPr>
      </w:pPr>
      <w:r>
        <w:rPr>
          <w:rFonts w:ascii="Open Sans" w:eastAsia="Open Sans" w:hAnsi="Open Sans" w:cs="Open Sans"/>
        </w:rPr>
        <w:t xml:space="preserve">Si no ha usado Zoom antes, por favor obtenga una cuenta gratuita y realice una prueba con alguien conocido, o uniéndose a una reunión de prueba: </w:t>
      </w:r>
      <w:hyperlink r:id="rId14">
        <w:r>
          <w:rPr>
            <w:rFonts w:ascii="Open Sans" w:eastAsia="Open Sans" w:hAnsi="Open Sans" w:cs="Open Sans"/>
            <w:color w:val="0000FF"/>
            <w:u w:val="single"/>
          </w:rPr>
          <w:t>https://zoom.us/test</w:t>
        </w:r>
      </w:hyperlink>
      <w:r>
        <w:rPr>
          <w:rFonts w:ascii="Open Sans" w:eastAsia="Open Sans" w:hAnsi="Open Sans" w:cs="Open Sans"/>
        </w:rPr>
        <w:t xml:space="preserve">. Instale o actualice su </w:t>
      </w:r>
      <w:r>
        <w:rPr>
          <w:rFonts w:ascii="Open Sans" w:eastAsia="Open Sans" w:hAnsi="Open Sans" w:cs="Open Sans"/>
          <w:i/>
        </w:rPr>
        <w:t>app</w:t>
      </w:r>
      <w:r>
        <w:rPr>
          <w:rFonts w:ascii="Open Sans" w:eastAsia="Open Sans" w:hAnsi="Open Sans" w:cs="Open Sans"/>
        </w:rPr>
        <w:t xml:space="preserve"> de escritorio con la última versión, y asegúrese de que sus auriculares y su cámara son compatibles. </w:t>
      </w:r>
      <w:r>
        <w:br w:type="page"/>
      </w:r>
    </w:p>
    <w:p w14:paraId="4FC9DA0A" w14:textId="77777777" w:rsidR="00703203" w:rsidRDefault="006F71D4">
      <w:pPr>
        <w:pStyle w:val="Heading1"/>
        <w:rPr>
          <w:rFonts w:ascii="Open Sans" w:eastAsia="Open Sans" w:hAnsi="Open Sans" w:cs="Open Sans"/>
        </w:rPr>
      </w:pPr>
      <w:bookmarkStart w:id="5" w:name="_Toc105163964"/>
      <w:r>
        <w:rPr>
          <w:rFonts w:ascii="Open Sans" w:eastAsia="Open Sans" w:hAnsi="Open Sans" w:cs="Open Sans"/>
        </w:rPr>
        <w:lastRenderedPageBreak/>
        <w:t>Cómo acceder al Manual Esfera</w:t>
      </w:r>
      <w:bookmarkEnd w:id="5"/>
    </w:p>
    <w:p w14:paraId="4FC9DA0B" w14:textId="77777777" w:rsidR="00703203" w:rsidRDefault="006F71D4">
      <w:pPr>
        <w:rPr>
          <w:rFonts w:ascii="Open Sans" w:eastAsia="Open Sans" w:hAnsi="Open Sans" w:cs="Open Sans"/>
        </w:rPr>
      </w:pPr>
      <w:r>
        <w:rPr>
          <w:rFonts w:ascii="Open Sans" w:eastAsia="Open Sans" w:hAnsi="Open Sans" w:cs="Open Sans"/>
        </w:rPr>
        <w:t>Si tiene la suerte de tener una copi</w:t>
      </w:r>
      <w:r>
        <w:rPr>
          <w:rFonts w:ascii="Open Sans" w:eastAsia="Open Sans" w:hAnsi="Open Sans" w:cs="Open Sans"/>
        </w:rPr>
        <w:t>a impresa del Manual, ¡perfecto! Téngalo a mano. Si no, no se preocupe: este es un taller virtual, por lo que un Manual virtual también servirá.</w:t>
      </w:r>
    </w:p>
    <w:p w14:paraId="4FC9DA0C" w14:textId="77777777" w:rsidR="00703203" w:rsidRDefault="006F71D4">
      <w:pPr>
        <w:rPr>
          <w:rFonts w:ascii="Open Sans" w:eastAsia="Open Sans" w:hAnsi="Open Sans" w:cs="Open Sans"/>
        </w:rPr>
      </w:pPr>
      <w:r>
        <w:rPr>
          <w:rFonts w:ascii="Open Sans" w:eastAsia="Open Sans" w:hAnsi="Open Sans" w:cs="Open Sans"/>
        </w:rPr>
        <w:t xml:space="preserve">El Manual Interactivo está disponible en línea aquí: </w:t>
      </w:r>
      <w:hyperlink r:id="rId15">
        <w:r>
          <w:rPr>
            <w:rFonts w:ascii="Open Sans" w:eastAsia="Open Sans" w:hAnsi="Open Sans" w:cs="Open Sans"/>
            <w:color w:val="0000FF"/>
            <w:u w:val="single"/>
          </w:rPr>
          <w:t>https://handbook.spherestandards.org/en/sphere/</w:t>
        </w:r>
      </w:hyperlink>
    </w:p>
    <w:p w14:paraId="4FC9DA0D" w14:textId="77777777" w:rsidR="00703203" w:rsidRDefault="006F71D4">
      <w:pPr>
        <w:rPr>
          <w:rFonts w:ascii="Open Sans" w:eastAsia="Open Sans" w:hAnsi="Open Sans" w:cs="Open Sans"/>
        </w:rPr>
      </w:pPr>
      <w:r>
        <w:rPr>
          <w:rFonts w:ascii="Open Sans" w:eastAsia="Open Sans" w:hAnsi="Open Sans" w:cs="Open Sans"/>
        </w:rPr>
        <w:t xml:space="preserve">Encontrará un enlace para descargar la </w:t>
      </w:r>
      <w:r>
        <w:rPr>
          <w:rFonts w:ascii="Open Sans" w:eastAsia="Open Sans" w:hAnsi="Open Sans" w:cs="Open Sans"/>
          <w:i/>
        </w:rPr>
        <w:t>app</w:t>
      </w:r>
      <w:r>
        <w:rPr>
          <w:rFonts w:ascii="Open Sans" w:eastAsia="Open Sans" w:hAnsi="Open Sans" w:cs="Open Sans"/>
        </w:rPr>
        <w:t xml:space="preserve"> de la HSP (Cooperación de Normas Humanitarias): </w:t>
      </w:r>
      <w:hyperlink r:id="rId16">
        <w:r>
          <w:rPr>
            <w:rFonts w:ascii="Open Sans" w:eastAsia="Open Sans" w:hAnsi="Open Sans" w:cs="Open Sans"/>
            <w:color w:val="0000FF"/>
            <w:u w:val="single"/>
          </w:rPr>
          <w:t>https://www.spherestandards.o</w:t>
        </w:r>
        <w:r>
          <w:rPr>
            <w:rFonts w:ascii="Open Sans" w:eastAsia="Open Sans" w:hAnsi="Open Sans" w:cs="Open Sans"/>
            <w:color w:val="0000FF"/>
            <w:u w:val="single"/>
          </w:rPr>
          <w:t>rg/humanitarian-standards/app/</w:t>
        </w:r>
      </w:hyperlink>
    </w:p>
    <w:p w14:paraId="4FC9DA0E" w14:textId="77777777" w:rsidR="00703203" w:rsidRDefault="006F71D4">
      <w:pPr>
        <w:rPr>
          <w:rFonts w:ascii="Open Sans" w:eastAsia="Open Sans" w:hAnsi="Open Sans" w:cs="Open Sans"/>
        </w:rPr>
      </w:pPr>
      <w:r>
        <w:rPr>
          <w:rFonts w:ascii="Open Sans" w:eastAsia="Open Sans" w:hAnsi="Open Sans" w:cs="Open Sans"/>
        </w:rPr>
        <w:t xml:space="preserve">Puede descargar un PDF aquí: </w:t>
      </w:r>
      <w:hyperlink r:id="rId17">
        <w:r>
          <w:rPr>
            <w:rFonts w:ascii="Open Sans" w:eastAsia="Open Sans" w:hAnsi="Open Sans" w:cs="Open Sans"/>
            <w:color w:val="0000FF"/>
            <w:u w:val="single"/>
          </w:rPr>
          <w:t>https://www.spherestandards.org/es/el-manual/editions/</w:t>
        </w:r>
      </w:hyperlink>
    </w:p>
    <w:p w14:paraId="4FC9DA0F" w14:textId="77777777" w:rsidR="00703203" w:rsidRDefault="006F71D4">
      <w:pPr>
        <w:rPr>
          <w:rFonts w:ascii="Open Sans" w:eastAsia="Open Sans" w:hAnsi="Open Sans" w:cs="Open Sans"/>
        </w:rPr>
      </w:pPr>
      <w:r>
        <w:rPr>
          <w:rFonts w:ascii="Open Sans" w:eastAsia="Open Sans" w:hAnsi="Open Sans" w:cs="Open Sans"/>
        </w:rPr>
        <w:t xml:space="preserve">Asegúrese de estar </w:t>
      </w:r>
      <w:proofErr w:type="spellStart"/>
      <w:r>
        <w:rPr>
          <w:rFonts w:ascii="Open Sans" w:eastAsia="Open Sans" w:hAnsi="Open Sans" w:cs="Open Sans"/>
        </w:rPr>
        <w:t>list</w:t>
      </w:r>
      <w:proofErr w:type="spellEnd"/>
      <w:r>
        <w:rPr>
          <w:rFonts w:ascii="Open Sans" w:eastAsia="Open Sans" w:hAnsi="Open Sans" w:cs="Open Sans"/>
        </w:rPr>
        <w:t>@ para usar el Manual Esfera en al menos uno</w:t>
      </w:r>
      <w:r>
        <w:rPr>
          <w:rFonts w:ascii="Open Sans" w:eastAsia="Open Sans" w:hAnsi="Open Sans" w:cs="Open Sans"/>
        </w:rPr>
        <w:t xml:space="preserve"> de estos formatos. Si tiene más de un dispositivo (PC, Mac, teléfono, etc.), puede usarlos todos a la vez para tener una aplicación abierta en cada uno. </w:t>
      </w:r>
    </w:p>
    <w:p w14:paraId="4FC9DA11" w14:textId="77777777" w:rsidR="00703203" w:rsidRDefault="006F71D4">
      <w:pPr>
        <w:pStyle w:val="Heading1"/>
        <w:rPr>
          <w:rFonts w:ascii="Open Sans" w:eastAsia="Open Sans" w:hAnsi="Open Sans" w:cs="Open Sans"/>
        </w:rPr>
      </w:pPr>
      <w:bookmarkStart w:id="6" w:name="_Toc105163965"/>
      <w:r>
        <w:rPr>
          <w:rFonts w:ascii="Open Sans" w:eastAsia="Open Sans" w:hAnsi="Open Sans" w:cs="Open Sans"/>
        </w:rPr>
        <w:t>Orientación Zoom</w:t>
      </w:r>
      <w:bookmarkEnd w:id="6"/>
      <w:r>
        <w:rPr>
          <w:rFonts w:ascii="Open Sans" w:eastAsia="Open Sans" w:hAnsi="Open Sans" w:cs="Open Sans"/>
        </w:rPr>
        <w:t xml:space="preserve"> </w:t>
      </w:r>
    </w:p>
    <w:p w14:paraId="4FC9DA12" w14:textId="77777777" w:rsidR="00703203" w:rsidRDefault="006F71D4">
      <w:pPr>
        <w:pStyle w:val="Heading2"/>
        <w:rPr>
          <w:rFonts w:ascii="Open Sans" w:eastAsia="Open Sans" w:hAnsi="Open Sans" w:cs="Open Sans"/>
        </w:rPr>
      </w:pPr>
      <w:bookmarkStart w:id="7" w:name="_Toc105163966"/>
      <w:r>
        <w:rPr>
          <w:rFonts w:ascii="Open Sans" w:eastAsia="Open Sans" w:hAnsi="Open Sans" w:cs="Open Sans"/>
        </w:rPr>
        <w:t>Salas para grupos pequeños y encuestas</w:t>
      </w:r>
      <w:bookmarkEnd w:id="7"/>
    </w:p>
    <w:p w14:paraId="4FC9DA13" w14:textId="77777777" w:rsidR="00703203" w:rsidRDefault="006F71D4">
      <w:pPr>
        <w:rPr>
          <w:rFonts w:ascii="Open Sans" w:eastAsia="Open Sans" w:hAnsi="Open Sans" w:cs="Open Sans"/>
        </w:rPr>
      </w:pPr>
      <w:r>
        <w:rPr>
          <w:rFonts w:ascii="Open Sans" w:eastAsia="Open Sans" w:hAnsi="Open Sans" w:cs="Open Sans"/>
        </w:rPr>
        <w:t>Durante este taller, usaremos funcionalidad</w:t>
      </w:r>
      <w:r>
        <w:rPr>
          <w:rFonts w:ascii="Open Sans" w:eastAsia="Open Sans" w:hAnsi="Open Sans" w:cs="Open Sans"/>
        </w:rPr>
        <w:t xml:space="preserve">es de </w:t>
      </w:r>
      <w:r>
        <w:rPr>
          <w:rFonts w:ascii="Open Sans" w:eastAsia="Open Sans" w:hAnsi="Open Sans" w:cs="Open Sans"/>
          <w:b/>
        </w:rPr>
        <w:t>salas para grupos pequeños</w:t>
      </w:r>
      <w:r>
        <w:rPr>
          <w:rFonts w:ascii="Open Sans" w:eastAsia="Open Sans" w:hAnsi="Open Sans" w:cs="Open Sans"/>
        </w:rPr>
        <w:t xml:space="preserve">, </w:t>
      </w:r>
      <w:r>
        <w:rPr>
          <w:rFonts w:ascii="Open Sans" w:eastAsia="Open Sans" w:hAnsi="Open Sans" w:cs="Open Sans"/>
          <w:b/>
        </w:rPr>
        <w:t>encuestas</w:t>
      </w:r>
      <w:r>
        <w:rPr>
          <w:rFonts w:ascii="Open Sans" w:eastAsia="Open Sans" w:hAnsi="Open Sans" w:cs="Open Sans"/>
        </w:rPr>
        <w:t>,</w:t>
      </w:r>
      <w:r>
        <w:rPr>
          <w:rFonts w:ascii="Open Sans" w:eastAsia="Open Sans" w:hAnsi="Open Sans" w:cs="Open Sans"/>
          <w:b/>
        </w:rPr>
        <w:t xml:space="preserve"> </w:t>
      </w:r>
      <w:r>
        <w:rPr>
          <w:rFonts w:ascii="Open Sans" w:eastAsia="Open Sans" w:hAnsi="Open Sans" w:cs="Open Sans"/>
        </w:rPr>
        <w:t xml:space="preserve">y </w:t>
      </w:r>
      <w:r>
        <w:rPr>
          <w:rFonts w:ascii="Open Sans" w:eastAsia="Open Sans" w:hAnsi="Open Sans" w:cs="Open Sans"/>
          <w:b/>
        </w:rPr>
        <w:t>levantar la mano</w:t>
      </w:r>
      <w:r>
        <w:rPr>
          <w:rFonts w:ascii="Open Sans" w:eastAsia="Open Sans" w:hAnsi="Open Sans" w:cs="Open Sans"/>
        </w:rPr>
        <w:t xml:space="preserve"> en Zoom.</w:t>
      </w:r>
    </w:p>
    <w:p w14:paraId="4FC9DA14" w14:textId="77777777" w:rsidR="00703203" w:rsidRDefault="006F71D4">
      <w:pPr>
        <w:rPr>
          <w:rFonts w:ascii="Open Sans" w:eastAsia="Open Sans" w:hAnsi="Open Sans" w:cs="Open Sans"/>
        </w:rPr>
      </w:pPr>
      <w:r>
        <w:rPr>
          <w:rFonts w:ascii="Open Sans" w:eastAsia="Open Sans" w:hAnsi="Open Sans" w:cs="Open Sans"/>
          <w:b/>
        </w:rPr>
        <w:t>Salas para grupos pequeños</w:t>
      </w:r>
      <w:r>
        <w:rPr>
          <w:rFonts w:ascii="Open Sans" w:eastAsia="Open Sans" w:hAnsi="Open Sans" w:cs="Open Sans"/>
        </w:rPr>
        <w:t xml:space="preserve">: Se le colocará en un grupo pequeño con varios otros participantes para completar una actividad. </w:t>
      </w:r>
      <w:r>
        <w:rPr>
          <w:rFonts w:ascii="Open Sans" w:eastAsia="Open Sans" w:hAnsi="Open Sans" w:cs="Open Sans"/>
          <w:b/>
        </w:rPr>
        <w:t>Esta será una buena oportunidad para conocerse los unos a l</w:t>
      </w:r>
      <w:r>
        <w:rPr>
          <w:rFonts w:ascii="Open Sans" w:eastAsia="Open Sans" w:hAnsi="Open Sans" w:cs="Open Sans"/>
          <w:b/>
        </w:rPr>
        <w:t>os otros.</w:t>
      </w:r>
      <w:r>
        <w:rPr>
          <w:rFonts w:ascii="Open Sans" w:eastAsia="Open Sans" w:hAnsi="Open Sans" w:cs="Open Sans"/>
        </w:rPr>
        <w:t xml:space="preserve"> Es posible que no tenga la oportunidad de hablar con todas las personas en el grupo, pero será muy positivo si puede hacer nuevos contactos. </w:t>
      </w:r>
    </w:p>
    <w:p w14:paraId="4FC9DA15" w14:textId="77777777" w:rsidR="00703203" w:rsidRDefault="006F71D4">
      <w:pPr>
        <w:rPr>
          <w:rFonts w:ascii="Open Sans" w:eastAsia="Open Sans" w:hAnsi="Open Sans" w:cs="Open Sans"/>
        </w:rPr>
      </w:pPr>
      <w:r>
        <w:rPr>
          <w:rFonts w:ascii="Open Sans" w:eastAsia="Open Sans" w:hAnsi="Open Sans" w:cs="Open Sans"/>
        </w:rPr>
        <w:t xml:space="preserve">Si tiene algún problema mientras está en una sala para grupos pequeños, puede pedir ayuda (haga clic en </w:t>
      </w:r>
      <w:r>
        <w:rPr>
          <w:rFonts w:ascii="Open Sans" w:eastAsia="Open Sans" w:hAnsi="Open Sans" w:cs="Open Sans"/>
        </w:rPr>
        <w:t xml:space="preserve">“Pedir ayuda”), y uno de sus anfitriones se unirá a su sala para ayudarle. Cuando termine el tiempo asignado, regresará automáticamente a la sala principal. </w:t>
      </w:r>
    </w:p>
    <w:p w14:paraId="4FC9DA16" w14:textId="77777777" w:rsidR="00703203" w:rsidRDefault="006F71D4">
      <w:pPr>
        <w:rPr>
          <w:rFonts w:ascii="Open Sans" w:eastAsia="Open Sans" w:hAnsi="Open Sans" w:cs="Open Sans"/>
        </w:rPr>
      </w:pPr>
      <w:r>
        <w:rPr>
          <w:rFonts w:ascii="Open Sans" w:eastAsia="Open Sans" w:hAnsi="Open Sans" w:cs="Open Sans"/>
          <w:b/>
        </w:rPr>
        <w:t>Encuesta</w:t>
      </w:r>
      <w:r>
        <w:rPr>
          <w:rFonts w:ascii="Open Sans" w:eastAsia="Open Sans" w:hAnsi="Open Sans" w:cs="Open Sans"/>
        </w:rPr>
        <w:t xml:space="preserve">: En varios momentos, se le mostrará una pregunta de opción múltiple. Seleccione la mejor </w:t>
      </w:r>
      <w:r>
        <w:rPr>
          <w:rFonts w:ascii="Open Sans" w:eastAsia="Open Sans" w:hAnsi="Open Sans" w:cs="Open Sans"/>
        </w:rPr>
        <w:t xml:space="preserve">respuesta a su parecer. </w:t>
      </w:r>
    </w:p>
    <w:p w14:paraId="4FC9DA17" w14:textId="77777777" w:rsidR="00703203" w:rsidRDefault="006F71D4">
      <w:pPr>
        <w:rPr>
          <w:rFonts w:ascii="Open Sans" w:eastAsia="Open Sans" w:hAnsi="Open Sans" w:cs="Open Sans"/>
          <w:b/>
        </w:rPr>
      </w:pPr>
      <w:r>
        <w:rPr>
          <w:rFonts w:ascii="Open Sans" w:eastAsia="Open Sans" w:hAnsi="Open Sans" w:cs="Open Sans"/>
          <w:b/>
        </w:rPr>
        <w:t>Levantar la mano</w:t>
      </w:r>
      <w:r>
        <w:rPr>
          <w:rFonts w:ascii="Open Sans" w:eastAsia="Open Sans" w:hAnsi="Open Sans" w:cs="Open Sans"/>
        </w:rPr>
        <w:t xml:space="preserve">: Si su cámara está encendida, puede levantar su </w:t>
      </w:r>
      <w:r>
        <w:rPr>
          <w:rFonts w:ascii="Open Sans" w:eastAsia="Open Sans" w:hAnsi="Open Sans" w:cs="Open Sans"/>
          <w:b/>
        </w:rPr>
        <w:t>mano física</w:t>
      </w:r>
      <w:r>
        <w:rPr>
          <w:rFonts w:ascii="Open Sans" w:eastAsia="Open Sans" w:hAnsi="Open Sans" w:cs="Open Sans"/>
        </w:rPr>
        <w:t xml:space="preserve"> cuando se pida hacerlo. Si tiene problemas con su cámara, o si </w:t>
      </w:r>
      <w:proofErr w:type="gramStart"/>
      <w:r>
        <w:rPr>
          <w:rFonts w:ascii="Open Sans" w:eastAsia="Open Sans" w:hAnsi="Open Sans" w:cs="Open Sans"/>
        </w:rPr>
        <w:t>nunca antes</w:t>
      </w:r>
      <w:proofErr w:type="gramEnd"/>
      <w:r>
        <w:rPr>
          <w:rFonts w:ascii="Open Sans" w:eastAsia="Open Sans" w:hAnsi="Open Sans" w:cs="Open Sans"/>
        </w:rPr>
        <w:t xml:space="preserve"> ha levantado su mano “virtual” en Zoom, puede consultar la sección </w:t>
      </w:r>
      <w:hyperlink w:anchor="_heading=h.3dy6vkm">
        <w:r>
          <w:rPr>
            <w:rFonts w:ascii="Open Sans" w:eastAsia="Open Sans" w:hAnsi="Open Sans" w:cs="Open Sans"/>
            <w:color w:val="0000FF"/>
            <w:u w:val="single"/>
          </w:rPr>
          <w:t>Cómo levantar su mano “virtual” en Zoom</w:t>
        </w:r>
      </w:hyperlink>
      <w:r>
        <w:rPr>
          <w:rFonts w:ascii="Open Sans" w:eastAsia="Open Sans" w:hAnsi="Open Sans" w:cs="Open Sans"/>
        </w:rPr>
        <w:t xml:space="preserve"> más abajo, ya que el control no </w:t>
      </w:r>
      <w:r>
        <w:rPr>
          <w:rFonts w:ascii="Open Sans" w:eastAsia="Open Sans" w:hAnsi="Open Sans" w:cs="Open Sans"/>
        </w:rPr>
        <w:t xml:space="preserve">es fácil de encontrar. </w:t>
      </w:r>
      <w:r>
        <w:br w:type="page"/>
      </w:r>
    </w:p>
    <w:p w14:paraId="4FC9DA18" w14:textId="77777777" w:rsidR="00703203" w:rsidRDefault="006F71D4">
      <w:pPr>
        <w:rPr>
          <w:rFonts w:ascii="Open Sans" w:eastAsia="Open Sans" w:hAnsi="Open Sans" w:cs="Open Sans"/>
        </w:rPr>
      </w:pPr>
      <w:r>
        <w:rPr>
          <w:rFonts w:ascii="Open Sans" w:eastAsia="Open Sans" w:hAnsi="Open Sans" w:cs="Open Sans"/>
          <w:b/>
        </w:rPr>
        <w:lastRenderedPageBreak/>
        <w:t>Problemas de ancho de banda</w:t>
      </w:r>
      <w:r>
        <w:rPr>
          <w:rFonts w:ascii="Open Sans" w:eastAsia="Open Sans" w:hAnsi="Open Sans" w:cs="Open Sans"/>
        </w:rPr>
        <w:t>: Hay cinco cosas que puede hacer para mejorar su conectividad en Zoom:</w:t>
      </w:r>
    </w:p>
    <w:p w14:paraId="4FC9DA19" w14:textId="77777777" w:rsidR="00703203" w:rsidRDefault="006F71D4">
      <w:pPr>
        <w:numPr>
          <w:ilvl w:val="0"/>
          <w:numId w:val="2"/>
        </w:numPr>
        <w:pBdr>
          <w:top w:val="nil"/>
          <w:left w:val="nil"/>
          <w:bottom w:val="nil"/>
          <w:right w:val="nil"/>
          <w:between w:val="nil"/>
        </w:pBdr>
        <w:spacing w:after="0"/>
        <w:rPr>
          <w:rFonts w:ascii="Open Sans" w:eastAsia="Open Sans" w:hAnsi="Open Sans" w:cs="Open Sans"/>
          <w:color w:val="000000"/>
        </w:rPr>
      </w:pPr>
      <w:r>
        <w:rPr>
          <w:rFonts w:ascii="Open Sans" w:eastAsia="Open Sans" w:hAnsi="Open Sans" w:cs="Open Sans"/>
          <w:b/>
          <w:color w:val="000000"/>
        </w:rPr>
        <w:t xml:space="preserve">Utilice la mejor conexión de Internet disponible. </w:t>
      </w:r>
      <w:r>
        <w:rPr>
          <w:rFonts w:ascii="Open Sans" w:eastAsia="Open Sans" w:hAnsi="Open Sans" w:cs="Open Sans"/>
          <w:color w:val="000000"/>
        </w:rPr>
        <w:t>El Internet en la oficina es, por lo general, mejor que el Internet en casa. El In</w:t>
      </w:r>
      <w:r>
        <w:rPr>
          <w:rFonts w:ascii="Open Sans" w:eastAsia="Open Sans" w:hAnsi="Open Sans" w:cs="Open Sans"/>
          <w:color w:val="000000"/>
        </w:rPr>
        <w:t>ternet por cable es, por lo general, mejor que el inalámbrico (</w:t>
      </w:r>
      <w:proofErr w:type="spellStart"/>
      <w:r>
        <w:rPr>
          <w:rFonts w:ascii="Open Sans" w:eastAsia="Open Sans" w:hAnsi="Open Sans" w:cs="Open Sans"/>
          <w:color w:val="000000"/>
        </w:rPr>
        <w:t>WiFi</w:t>
      </w:r>
      <w:proofErr w:type="spellEnd"/>
      <w:r>
        <w:rPr>
          <w:rFonts w:ascii="Open Sans" w:eastAsia="Open Sans" w:hAnsi="Open Sans" w:cs="Open Sans"/>
          <w:color w:val="000000"/>
        </w:rPr>
        <w:t xml:space="preserve">). El </w:t>
      </w:r>
      <w:proofErr w:type="spellStart"/>
      <w:r>
        <w:rPr>
          <w:rFonts w:ascii="Open Sans" w:eastAsia="Open Sans" w:hAnsi="Open Sans" w:cs="Open Sans"/>
          <w:color w:val="000000"/>
        </w:rPr>
        <w:t>WiFi</w:t>
      </w:r>
      <w:proofErr w:type="spellEnd"/>
      <w:r>
        <w:rPr>
          <w:rFonts w:ascii="Open Sans" w:eastAsia="Open Sans" w:hAnsi="Open Sans" w:cs="Open Sans"/>
          <w:color w:val="000000"/>
        </w:rPr>
        <w:t xml:space="preserve"> es, por lo general, mejor que una conexión 4G, pero no siempre. Si tiene varias conexiones disponibles, use la mejor disponible y esté </w:t>
      </w:r>
      <w:proofErr w:type="spellStart"/>
      <w:r>
        <w:rPr>
          <w:rFonts w:ascii="Open Sans" w:eastAsia="Open Sans" w:hAnsi="Open Sans" w:cs="Open Sans"/>
          <w:color w:val="000000"/>
        </w:rPr>
        <w:t>list</w:t>
      </w:r>
      <w:proofErr w:type="spellEnd"/>
      <w:r>
        <w:rPr>
          <w:rFonts w:ascii="Open Sans" w:eastAsia="Open Sans" w:hAnsi="Open Sans" w:cs="Open Sans"/>
          <w:color w:val="000000"/>
        </w:rPr>
        <w:t>@ para cambiar a una conexión de contin</w:t>
      </w:r>
      <w:r>
        <w:rPr>
          <w:rFonts w:ascii="Open Sans" w:eastAsia="Open Sans" w:hAnsi="Open Sans" w:cs="Open Sans"/>
          <w:color w:val="000000"/>
        </w:rPr>
        <w:t xml:space="preserve">gencia en caso de problemas. Realice una prueba de velocidad (p.ej., </w:t>
      </w:r>
      <w:hyperlink r:id="rId18">
        <w:r>
          <w:rPr>
            <w:rFonts w:ascii="Open Sans" w:eastAsia="Open Sans" w:hAnsi="Open Sans" w:cs="Open Sans"/>
            <w:color w:val="0000FF"/>
            <w:u w:val="single"/>
          </w:rPr>
          <w:t>https://www.speedtest.net/</w:t>
        </w:r>
      </w:hyperlink>
      <w:r>
        <w:rPr>
          <w:rFonts w:ascii="Open Sans" w:eastAsia="Open Sans" w:hAnsi="Open Sans" w:cs="Open Sans"/>
          <w:color w:val="000000"/>
        </w:rPr>
        <w:t xml:space="preserve">) para comprobar su ancho de banda. </w:t>
      </w:r>
    </w:p>
    <w:p w14:paraId="4FC9DA1A" w14:textId="77777777" w:rsidR="00703203" w:rsidRDefault="006F71D4">
      <w:pPr>
        <w:numPr>
          <w:ilvl w:val="0"/>
          <w:numId w:val="2"/>
        </w:numPr>
        <w:pBdr>
          <w:top w:val="nil"/>
          <w:left w:val="nil"/>
          <w:bottom w:val="nil"/>
          <w:right w:val="nil"/>
          <w:between w:val="nil"/>
        </w:pBdr>
        <w:spacing w:after="0"/>
        <w:rPr>
          <w:rFonts w:ascii="Open Sans" w:eastAsia="Open Sans" w:hAnsi="Open Sans" w:cs="Open Sans"/>
          <w:color w:val="000000"/>
        </w:rPr>
      </w:pPr>
      <w:r>
        <w:rPr>
          <w:rFonts w:ascii="Open Sans" w:eastAsia="Open Sans" w:hAnsi="Open Sans" w:cs="Open Sans"/>
          <w:b/>
          <w:color w:val="000000"/>
        </w:rPr>
        <w:t xml:space="preserve">Silencie su micrófono cuando no está hablando. </w:t>
      </w:r>
    </w:p>
    <w:p w14:paraId="4FC9DA1B" w14:textId="77777777" w:rsidR="00703203" w:rsidRDefault="006F71D4">
      <w:pPr>
        <w:numPr>
          <w:ilvl w:val="0"/>
          <w:numId w:val="2"/>
        </w:numPr>
        <w:pBdr>
          <w:top w:val="nil"/>
          <w:left w:val="nil"/>
          <w:bottom w:val="nil"/>
          <w:right w:val="nil"/>
          <w:between w:val="nil"/>
        </w:pBdr>
        <w:spacing w:after="0"/>
        <w:rPr>
          <w:rFonts w:ascii="Open Sans" w:eastAsia="Open Sans" w:hAnsi="Open Sans" w:cs="Open Sans"/>
          <w:color w:val="000000"/>
        </w:rPr>
      </w:pPr>
      <w:r>
        <w:rPr>
          <w:rFonts w:ascii="Open Sans" w:eastAsia="Open Sans" w:hAnsi="Open Sans" w:cs="Open Sans"/>
          <w:b/>
          <w:color w:val="000000"/>
        </w:rPr>
        <w:t>Evite realizar otras actividad</w:t>
      </w:r>
      <w:r>
        <w:rPr>
          <w:rFonts w:ascii="Open Sans" w:eastAsia="Open Sans" w:hAnsi="Open Sans" w:cs="Open Sans"/>
          <w:b/>
          <w:color w:val="000000"/>
        </w:rPr>
        <w:t>es en Internet</w:t>
      </w:r>
      <w:r>
        <w:rPr>
          <w:rFonts w:ascii="Open Sans" w:eastAsia="Open Sans" w:hAnsi="Open Sans" w:cs="Open Sans"/>
          <w:color w:val="000000"/>
        </w:rPr>
        <w:t xml:space="preserve">. Esto se refiere a usted y a cualquier otra persona que comparta su conexión de Internet. </w:t>
      </w:r>
    </w:p>
    <w:p w14:paraId="4FC9DA1C" w14:textId="77777777" w:rsidR="00703203" w:rsidRDefault="006F71D4">
      <w:pPr>
        <w:numPr>
          <w:ilvl w:val="0"/>
          <w:numId w:val="2"/>
        </w:numPr>
        <w:pBdr>
          <w:top w:val="nil"/>
          <w:left w:val="nil"/>
          <w:bottom w:val="nil"/>
          <w:right w:val="nil"/>
          <w:between w:val="nil"/>
        </w:pBdr>
        <w:spacing w:after="0"/>
        <w:rPr>
          <w:rFonts w:ascii="Open Sans" w:eastAsia="Open Sans" w:hAnsi="Open Sans" w:cs="Open Sans"/>
          <w:b/>
          <w:color w:val="000000"/>
        </w:rPr>
      </w:pPr>
      <w:r>
        <w:rPr>
          <w:rFonts w:ascii="Open Sans" w:eastAsia="Open Sans" w:hAnsi="Open Sans" w:cs="Open Sans"/>
          <w:b/>
          <w:color w:val="000000"/>
        </w:rPr>
        <w:t xml:space="preserve">Asegúrese de que la opción de vídeo HD (alta definición) está apagada en la configuración de Zoom. </w:t>
      </w:r>
    </w:p>
    <w:p w14:paraId="4FC9DA1D" w14:textId="77777777" w:rsidR="00703203" w:rsidRDefault="006F71D4">
      <w:pPr>
        <w:pBdr>
          <w:top w:val="nil"/>
          <w:left w:val="nil"/>
          <w:bottom w:val="nil"/>
          <w:right w:val="nil"/>
          <w:between w:val="nil"/>
        </w:pBdr>
        <w:spacing w:after="0"/>
        <w:ind w:left="720"/>
        <w:rPr>
          <w:rFonts w:ascii="Open Sans" w:eastAsia="Open Sans" w:hAnsi="Open Sans" w:cs="Open Sans"/>
          <w:b/>
          <w:color w:val="000000"/>
        </w:rPr>
      </w:pPr>
      <w:r>
        <w:rPr>
          <w:rFonts w:ascii="Open Sans" w:eastAsia="Open Sans" w:hAnsi="Open Sans" w:cs="Open Sans"/>
          <w:b/>
          <w:noProof/>
          <w:color w:val="000000"/>
        </w:rPr>
        <w:drawing>
          <wp:inline distT="0" distB="0" distL="0" distR="0" wp14:anchorId="4FC9DA4F" wp14:editId="4FC9DA50">
            <wp:extent cx="4525295" cy="1946885"/>
            <wp:effectExtent l="0" t="0" r="0" b="0"/>
            <wp:docPr id="67210058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t="10258" b="32465"/>
                    <a:stretch>
                      <a:fillRect/>
                    </a:stretch>
                  </pic:blipFill>
                  <pic:spPr>
                    <a:xfrm>
                      <a:off x="0" y="0"/>
                      <a:ext cx="4525295" cy="1946885"/>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4FC9DA51" wp14:editId="4FC9DA52">
                <wp:simplePos x="0" y="0"/>
                <wp:positionH relativeFrom="column">
                  <wp:posOffset>2070100</wp:posOffset>
                </wp:positionH>
                <wp:positionV relativeFrom="paragraph">
                  <wp:posOffset>1778000</wp:posOffset>
                </wp:positionV>
                <wp:extent cx="1060450" cy="165100"/>
                <wp:effectExtent l="0" t="0" r="0" b="0"/>
                <wp:wrapNone/>
                <wp:docPr id="672100569" name="Rectangle 672100569"/>
                <wp:cNvGraphicFramePr/>
                <a:graphic xmlns:a="http://schemas.openxmlformats.org/drawingml/2006/main">
                  <a:graphicData uri="http://schemas.microsoft.com/office/word/2010/wordprocessingShape">
                    <wps:wsp>
                      <wps:cNvSpPr/>
                      <wps:spPr>
                        <a:xfrm>
                          <a:off x="4822125" y="3703800"/>
                          <a:ext cx="1047750" cy="152400"/>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2"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51" id="Rectangle 672100569" o:spid="_x0000_s1026" style="position:absolute;left:0;text-align:left;margin-left:163pt;margin-top:140pt;width:83.5pt;height:1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" fillcolor="yellow" strokecolor="black [3200]" strokeweight="1pt">
                <v:fill opacity="19532f"/>
                <v:stroke startarrowwidth="narrow" startarrowlength="short" endarrowwidth="narrow" endarrowlength="short"/>
                <v:textbox inset="2.53958mm,2.53958mm,2.53958mm,2.53958mm">
                  <w:txbxContent>
                    <w:p w14:paraId="4FC9DA82" w14:textId="77777777" w:rsidR="00703203" w:rsidRDefault="00703203">
                      <w:pPr>
                        <w:spacing w:after="0" w:line="240" w:lineRule="auto"/>
                        <w:textDirection w:val="btLr"/>
                      </w:pPr>
                    </w:p>
                  </w:txbxContent>
                </v:textbox>
              </v:rect>
            </w:pict>
          </mc:Fallback>
        </mc:AlternateContent>
      </w:r>
    </w:p>
    <w:p w14:paraId="4FC9DA1E" w14:textId="77777777" w:rsidR="00703203" w:rsidRDefault="006F71D4">
      <w:pPr>
        <w:numPr>
          <w:ilvl w:val="0"/>
          <w:numId w:val="2"/>
        </w:numPr>
        <w:pBdr>
          <w:top w:val="nil"/>
          <w:left w:val="nil"/>
          <w:bottom w:val="nil"/>
          <w:right w:val="nil"/>
          <w:between w:val="nil"/>
        </w:pBdr>
        <w:rPr>
          <w:rFonts w:ascii="Open Sans" w:eastAsia="Open Sans" w:hAnsi="Open Sans" w:cs="Open Sans"/>
          <w:b/>
          <w:color w:val="000000"/>
        </w:rPr>
      </w:pPr>
      <w:r>
        <w:rPr>
          <w:rFonts w:ascii="Open Sans" w:eastAsia="Open Sans" w:hAnsi="Open Sans" w:cs="Open Sans"/>
          <w:b/>
          <w:color w:val="000000"/>
        </w:rPr>
        <w:t xml:space="preserve">Apague el vídeo cuando no lo necesite. </w:t>
      </w:r>
      <w:r>
        <w:rPr>
          <w:rFonts w:ascii="Open Sans" w:eastAsia="Open Sans" w:hAnsi="Open Sans" w:cs="Open Sans"/>
          <w:color w:val="000000"/>
        </w:rPr>
        <w:t xml:space="preserve">Haga esto como último recurso, ya que queremos estar en contacto constante los unos con los otros. </w:t>
      </w:r>
    </w:p>
    <w:p w14:paraId="4FC9DA1F" w14:textId="77777777" w:rsidR="00703203" w:rsidRDefault="00703203">
      <w:pPr>
        <w:rPr>
          <w:rFonts w:ascii="Open Sans" w:eastAsia="Open Sans" w:hAnsi="Open Sans" w:cs="Open Sans"/>
          <w:color w:val="2F5496"/>
          <w:sz w:val="26"/>
          <w:szCs w:val="26"/>
        </w:rPr>
      </w:pPr>
      <w:bookmarkStart w:id="8" w:name="_heading=h.3dy6vkm" w:colFirst="0" w:colLast="0"/>
      <w:bookmarkEnd w:id="8"/>
    </w:p>
    <w:p w14:paraId="4FC9DA20" w14:textId="77777777" w:rsidR="00703203" w:rsidRDefault="006F71D4">
      <w:pPr>
        <w:rPr>
          <w:rFonts w:ascii="Open Sans" w:eastAsia="Open Sans" w:hAnsi="Open Sans" w:cs="Open Sans"/>
          <w:color w:val="2F5496"/>
          <w:sz w:val="26"/>
          <w:szCs w:val="26"/>
        </w:rPr>
      </w:pPr>
      <w:r>
        <w:br w:type="page"/>
      </w:r>
    </w:p>
    <w:p w14:paraId="4FC9DA21" w14:textId="77777777" w:rsidR="00703203" w:rsidRDefault="006F71D4">
      <w:pPr>
        <w:pStyle w:val="Heading2"/>
        <w:rPr>
          <w:rFonts w:ascii="Open Sans" w:eastAsia="Open Sans" w:hAnsi="Open Sans" w:cs="Open Sans"/>
        </w:rPr>
      </w:pPr>
      <w:bookmarkStart w:id="9" w:name="_Toc105163967"/>
      <w:r>
        <w:rPr>
          <w:rFonts w:ascii="Open Sans" w:eastAsia="Open Sans" w:hAnsi="Open Sans" w:cs="Open Sans"/>
        </w:rPr>
        <w:lastRenderedPageBreak/>
        <w:t>Cómo levantar la mano virtualmente en Zoom</w:t>
      </w:r>
      <w:bookmarkEnd w:id="9"/>
    </w:p>
    <w:p w14:paraId="4FC9DA22" w14:textId="77777777" w:rsidR="00703203" w:rsidRDefault="006F71D4">
      <w:pPr>
        <w:rPr>
          <w:rFonts w:ascii="Open Sans" w:eastAsia="Open Sans" w:hAnsi="Open Sans" w:cs="Open Sans"/>
        </w:rPr>
      </w:pPr>
      <w:r>
        <w:rPr>
          <w:rFonts w:ascii="Open Sans" w:eastAsia="Open Sans" w:hAnsi="Open Sans" w:cs="Open Sans"/>
        </w:rPr>
        <w:t>En PC o Mac, haga clic en “Participantes” para mostrar el panel de Part</w:t>
      </w:r>
      <w:r>
        <w:rPr>
          <w:rFonts w:ascii="Open Sans" w:eastAsia="Open Sans" w:hAnsi="Open Sans" w:cs="Open Sans"/>
        </w:rPr>
        <w:t>icipantes, y posteriormente haga clic en “Levantar la mano”.</w:t>
      </w:r>
    </w:p>
    <w:p w14:paraId="4FC9DA23" w14:textId="77777777" w:rsidR="00703203" w:rsidRDefault="006F71D4">
      <w:pPr>
        <w:rPr>
          <w:rFonts w:ascii="Open Sans" w:eastAsia="Open Sans" w:hAnsi="Open Sans" w:cs="Open Sans"/>
        </w:rPr>
      </w:pPr>
      <w:r>
        <w:rPr>
          <w:rFonts w:ascii="Open Sans" w:eastAsia="Open Sans" w:hAnsi="Open Sans" w:cs="Open Sans"/>
          <w:noProof/>
        </w:rPr>
        <w:drawing>
          <wp:inline distT="0" distB="0" distL="0" distR="0" wp14:anchorId="4FC9DA53" wp14:editId="4FC9DA54">
            <wp:extent cx="5733415" cy="3126486"/>
            <wp:effectExtent l="9525" t="9525" r="9525" b="9525"/>
            <wp:docPr id="67210058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0"/>
                    <a:srcRect b="12748"/>
                    <a:stretch>
                      <a:fillRect/>
                    </a:stretch>
                  </pic:blipFill>
                  <pic:spPr>
                    <a:xfrm>
                      <a:off x="0" y="0"/>
                      <a:ext cx="5733415" cy="3126486"/>
                    </a:xfrm>
                    <a:prstGeom prst="rect">
                      <a:avLst/>
                    </a:prstGeom>
                    <a:ln w="9525">
                      <a:solidFill>
                        <a:srgbClr val="4472C4"/>
                      </a:solidFill>
                      <a:prstDash val="solid"/>
                    </a:ln>
                  </pic:spPr>
                </pic:pic>
              </a:graphicData>
            </a:graphic>
          </wp:inline>
        </w:drawing>
      </w:r>
      <w:r>
        <w:rPr>
          <w:noProof/>
        </w:rPr>
        <mc:AlternateContent>
          <mc:Choice Requires="wps">
            <w:drawing>
              <wp:anchor distT="0" distB="0" distL="114300" distR="114300" simplePos="0" relativeHeight="251659264" behindDoc="0" locked="0" layoutInCell="1" hidden="0" allowOverlap="1" wp14:anchorId="4FC9DA55" wp14:editId="4FC9DA56">
                <wp:simplePos x="0" y="0"/>
                <wp:positionH relativeFrom="column">
                  <wp:posOffset>1460500</wp:posOffset>
                </wp:positionH>
                <wp:positionV relativeFrom="paragraph">
                  <wp:posOffset>2768600</wp:posOffset>
                </wp:positionV>
                <wp:extent cx="444297" cy="524764"/>
                <wp:effectExtent l="0" t="0" r="0" b="0"/>
                <wp:wrapNone/>
                <wp:docPr id="672100568" name="Rectangle 672100568"/>
                <wp:cNvGraphicFramePr/>
                <a:graphic xmlns:a="http://schemas.openxmlformats.org/drawingml/2006/main">
                  <a:graphicData uri="http://schemas.microsoft.com/office/word/2010/wordprocessingShape">
                    <wps:wsp>
                      <wps:cNvSpPr/>
                      <wps:spPr>
                        <a:xfrm>
                          <a:off x="5130202" y="3523968"/>
                          <a:ext cx="431597" cy="512064"/>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3"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55" id="Rectangle 672100568" o:spid="_x0000_s1027" style="position:absolute;margin-left:115pt;margin-top:218pt;width:35pt;height:41.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" fillcolor="yellow" strokecolor="black [3200]" strokeweight="1pt">
                <v:fill opacity="19532f"/>
                <v:stroke startarrowwidth="narrow" startarrowlength="short" endarrowwidth="narrow" endarrowlength="short"/>
                <v:textbox inset="2.53958mm,2.53958mm,2.53958mm,2.53958mm">
                  <w:txbxContent>
                    <w:p w14:paraId="4FC9DA83" w14:textId="77777777" w:rsidR="00703203" w:rsidRDefault="00703203">
                      <w:pPr>
                        <w:spacing w:after="0" w:line="240" w:lineRule="auto"/>
                        <w:textDirection w:val="btLr"/>
                      </w:pPr>
                    </w:p>
                  </w:txbxContent>
                </v:textbox>
              </v:rect>
            </w:pict>
          </mc:Fallback>
        </mc:AlternateContent>
      </w:r>
      <w:r>
        <w:rPr>
          <w:noProof/>
        </w:rPr>
        <mc:AlternateContent>
          <mc:Choice Requires="wps">
            <w:drawing>
              <wp:anchor distT="0" distB="0" distL="114300" distR="114300" simplePos="0" relativeHeight="251660288" behindDoc="0" locked="0" layoutInCell="1" hidden="0" allowOverlap="1" wp14:anchorId="4FC9DA57" wp14:editId="4FC9DA58">
                <wp:simplePos x="0" y="0"/>
                <wp:positionH relativeFrom="column">
                  <wp:posOffset>4330700</wp:posOffset>
                </wp:positionH>
                <wp:positionV relativeFrom="paragraph">
                  <wp:posOffset>2667000</wp:posOffset>
                </wp:positionV>
                <wp:extent cx="246786" cy="290569"/>
                <wp:effectExtent l="0" t="0" r="0" b="0"/>
                <wp:wrapNone/>
                <wp:docPr id="672100577" name="Rectangle 672100577"/>
                <wp:cNvGraphicFramePr/>
                <a:graphic xmlns:a="http://schemas.openxmlformats.org/drawingml/2006/main">
                  <a:graphicData uri="http://schemas.microsoft.com/office/word/2010/wordprocessingShape">
                    <wps:wsp>
                      <wps:cNvSpPr/>
                      <wps:spPr>
                        <a:xfrm>
                          <a:off x="5228957" y="3641066"/>
                          <a:ext cx="234086" cy="277869"/>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4"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57" id="Rectangle 672100577" o:spid="_x0000_s1028" style="position:absolute;margin-left:341pt;margin-top:210pt;width:19.45pt;height:22.9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" fillcolor="yellow" strokecolor="black [3200]" strokeweight="1pt">
                <v:fill opacity="19532f"/>
                <v:stroke startarrowwidth="narrow" startarrowlength="short" endarrowwidth="narrow" endarrowlength="short"/>
                <v:textbox inset="2.53958mm,2.53958mm,2.53958mm,2.53958mm">
                  <w:txbxContent>
                    <w:p w14:paraId="4FC9DA84" w14:textId="77777777" w:rsidR="00703203" w:rsidRDefault="00703203">
                      <w:pPr>
                        <w:spacing w:after="0" w:line="240" w:lineRule="auto"/>
                        <w:textDirection w:val="btLr"/>
                      </w:pPr>
                    </w:p>
                  </w:txbxContent>
                </v:textbox>
              </v:rect>
            </w:pict>
          </mc:Fallback>
        </mc:AlternateContent>
      </w:r>
    </w:p>
    <w:p w14:paraId="4FC9DA24" w14:textId="77777777" w:rsidR="00703203" w:rsidRDefault="006F71D4">
      <w:pPr>
        <w:rPr>
          <w:rFonts w:ascii="Open Sans" w:eastAsia="Open Sans" w:hAnsi="Open Sans" w:cs="Open Sans"/>
        </w:rPr>
      </w:pPr>
      <w:r>
        <w:rPr>
          <w:rFonts w:ascii="Open Sans" w:eastAsia="Open Sans" w:hAnsi="Open Sans" w:cs="Open Sans"/>
        </w:rPr>
        <w:t xml:space="preserve">Usando la </w:t>
      </w:r>
      <w:r>
        <w:rPr>
          <w:rFonts w:ascii="Open Sans" w:eastAsia="Open Sans" w:hAnsi="Open Sans" w:cs="Open Sans"/>
          <w:i/>
        </w:rPr>
        <w:t>app</w:t>
      </w:r>
      <w:r>
        <w:rPr>
          <w:rFonts w:ascii="Open Sans" w:eastAsia="Open Sans" w:hAnsi="Open Sans" w:cs="Open Sans"/>
        </w:rPr>
        <w:t xml:space="preserve"> móvil de Zoom, toque la pantalla para mostrar/ocultar los controles, seleccione “Participantes”, y luego “Levantar la mano”.</w:t>
      </w:r>
    </w:p>
    <w:p w14:paraId="4FC9DA25" w14:textId="77777777" w:rsidR="00703203" w:rsidRDefault="006F71D4">
      <w:pPr>
        <w:rPr>
          <w:rFonts w:ascii="Open Sans" w:eastAsia="Open Sans" w:hAnsi="Open Sans" w:cs="Open Sans"/>
        </w:rPr>
      </w:pPr>
      <w:r>
        <w:rPr>
          <w:rFonts w:ascii="Open Sans" w:eastAsia="Open Sans" w:hAnsi="Open Sans" w:cs="Open Sans"/>
        </w:rPr>
        <w:lastRenderedPageBreak/>
        <w:t xml:space="preserve"> </w:t>
      </w:r>
      <w:r>
        <w:rPr>
          <w:noProof/>
        </w:rPr>
        <mc:AlternateContent>
          <mc:Choice Requires="wps">
            <w:drawing>
              <wp:anchor distT="0" distB="0" distL="114300" distR="114300" simplePos="0" relativeHeight="251661312" behindDoc="0" locked="0" layoutInCell="1" hidden="0" allowOverlap="1" wp14:anchorId="4FC9DA59" wp14:editId="4FC9DA5A">
                <wp:simplePos x="0" y="0"/>
                <wp:positionH relativeFrom="column">
                  <wp:posOffset>1079500</wp:posOffset>
                </wp:positionH>
                <wp:positionV relativeFrom="paragraph">
                  <wp:posOffset>3314700</wp:posOffset>
                </wp:positionV>
                <wp:extent cx="357505" cy="421640"/>
                <wp:effectExtent l="0" t="0" r="0" b="0"/>
                <wp:wrapNone/>
                <wp:docPr id="672100574" name="Rectangle 672100574"/>
                <wp:cNvGraphicFramePr/>
                <a:graphic xmlns:a="http://schemas.openxmlformats.org/drawingml/2006/main">
                  <a:graphicData uri="http://schemas.microsoft.com/office/word/2010/wordprocessingShape">
                    <wps:wsp>
                      <wps:cNvSpPr/>
                      <wps:spPr>
                        <a:xfrm>
                          <a:off x="5173598" y="3575530"/>
                          <a:ext cx="344805" cy="408940"/>
                        </a:xfrm>
                        <a:prstGeom prst="rect">
                          <a:avLst/>
                        </a:prstGeom>
                        <a:solidFill>
                          <a:srgbClr val="FFFF00">
                            <a:alpha val="29803"/>
                          </a:srgbClr>
                        </a:solidFill>
                        <a:ln w="12700" cap="flat" cmpd="sng">
                          <a:solidFill>
                            <a:schemeClr val="lt1"/>
                          </a:solidFill>
                          <a:prstDash val="solid"/>
                          <a:miter lim="800000"/>
                          <a:headEnd type="none" w="sm" len="sm"/>
                          <a:tailEnd type="none" w="sm" len="sm"/>
                        </a:ln>
                      </wps:spPr>
                      <wps:txbx>
                        <w:txbxContent>
                          <w:p w14:paraId="4FC9DA85"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59" id="Rectangle 672100574" o:spid="_x0000_s1029" style="position:absolute;margin-left:85pt;margin-top:261pt;width:28.15pt;height:33.2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" fillcolor="yellow" strokecolor="white [3201]" strokeweight="1pt">
                <v:fill opacity="19532f"/>
                <v:stroke startarrowwidth="narrow" startarrowlength="short" endarrowwidth="narrow" endarrowlength="short"/>
                <v:textbox inset="2.53958mm,2.53958mm,2.53958mm,2.53958mm">
                  <w:txbxContent>
                    <w:p w14:paraId="4FC9DA85" w14:textId="77777777" w:rsidR="00703203" w:rsidRDefault="00703203">
                      <w:pPr>
                        <w:spacing w:after="0" w:line="240" w:lineRule="auto"/>
                        <w:textDirection w:val="btLr"/>
                      </w:pPr>
                    </w:p>
                  </w:txbxContent>
                </v:textbox>
              </v:rect>
            </w:pict>
          </mc:Fallback>
        </mc:AlternateContent>
      </w:r>
      <w:r>
        <w:rPr>
          <w:noProof/>
        </w:rPr>
        <mc:AlternateContent>
          <mc:Choice Requires="wps">
            <w:drawing>
              <wp:anchor distT="0" distB="0" distL="114300" distR="114300" simplePos="0" relativeHeight="251662336" behindDoc="0" locked="0" layoutInCell="1" hidden="0" allowOverlap="1" wp14:anchorId="4FC9DA5B" wp14:editId="4FC9DA5C">
                <wp:simplePos x="0" y="0"/>
                <wp:positionH relativeFrom="column">
                  <wp:posOffset>1905000</wp:posOffset>
                </wp:positionH>
                <wp:positionV relativeFrom="paragraph">
                  <wp:posOffset>3035300</wp:posOffset>
                </wp:positionV>
                <wp:extent cx="298801" cy="352017"/>
                <wp:effectExtent l="0" t="0" r="0" b="0"/>
                <wp:wrapNone/>
                <wp:docPr id="672100570" name="Rectangle 672100570"/>
                <wp:cNvGraphicFramePr/>
                <a:graphic xmlns:a="http://schemas.openxmlformats.org/drawingml/2006/main">
                  <a:graphicData uri="http://schemas.microsoft.com/office/word/2010/wordprocessingShape">
                    <wps:wsp>
                      <wps:cNvSpPr/>
                      <wps:spPr>
                        <a:xfrm>
                          <a:off x="5202950" y="3610342"/>
                          <a:ext cx="286101" cy="339317"/>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6"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5B" id="Rectangle 672100570" o:spid="_x0000_s1030" style="position:absolute;margin-left:150pt;margin-top:239pt;width:23.55pt;height:27.7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" fillcolor="yellow" strokecolor="black [3200]" strokeweight="1pt">
                <v:fill opacity="19532f"/>
                <v:stroke startarrowwidth="narrow" startarrowlength="short" endarrowwidth="narrow" endarrowlength="short"/>
                <v:textbox inset="2.53958mm,2.53958mm,2.53958mm,2.53958mm">
                  <w:txbxContent>
                    <w:p w14:paraId="4FC9DA86" w14:textId="77777777" w:rsidR="00703203" w:rsidRDefault="00703203">
                      <w:pPr>
                        <w:spacing w:after="0" w:line="240" w:lineRule="auto"/>
                        <w:textDirection w:val="btLr"/>
                      </w:pPr>
                    </w:p>
                  </w:txbxContent>
                </v:textbox>
              </v:rect>
            </w:pict>
          </mc:Fallback>
        </mc:AlternateContent>
      </w:r>
      <w:r>
        <w:rPr>
          <w:noProof/>
        </w:rPr>
        <w:drawing>
          <wp:anchor distT="0" distB="0" distL="114300" distR="114300" simplePos="0" relativeHeight="251663360" behindDoc="0" locked="0" layoutInCell="1" hidden="0" allowOverlap="1" wp14:anchorId="4FC9DA5D" wp14:editId="4FC9DA5E">
            <wp:simplePos x="0" y="0"/>
            <wp:positionH relativeFrom="column">
              <wp:posOffset>19051</wp:posOffset>
            </wp:positionH>
            <wp:positionV relativeFrom="paragraph">
              <wp:posOffset>37465</wp:posOffset>
            </wp:positionV>
            <wp:extent cx="1750695" cy="3790950"/>
            <wp:effectExtent l="0" t="0" r="0" b="0"/>
            <wp:wrapSquare wrapText="bothSides" distT="0" distB="0" distL="114300" distR="114300"/>
            <wp:docPr id="67210057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1"/>
                    <a:srcRect/>
                    <a:stretch>
                      <a:fillRect/>
                    </a:stretch>
                  </pic:blipFill>
                  <pic:spPr>
                    <a:xfrm>
                      <a:off x="0" y="0"/>
                      <a:ext cx="1750695" cy="3790950"/>
                    </a:xfrm>
                    <a:prstGeom prst="rect">
                      <a:avLst/>
                    </a:prstGeom>
                    <a:ln/>
                  </pic:spPr>
                </pic:pic>
              </a:graphicData>
            </a:graphic>
          </wp:anchor>
        </w:drawing>
      </w:r>
      <w:r>
        <w:rPr>
          <w:noProof/>
        </w:rPr>
        <w:drawing>
          <wp:anchor distT="0" distB="0" distL="114300" distR="114300" simplePos="0" relativeHeight="251664384" behindDoc="0" locked="0" layoutInCell="1" hidden="0" allowOverlap="1" wp14:anchorId="4FC9DA5F" wp14:editId="4FC9DA60">
            <wp:simplePos x="0" y="0"/>
            <wp:positionH relativeFrom="column">
              <wp:posOffset>1959610</wp:posOffset>
            </wp:positionH>
            <wp:positionV relativeFrom="paragraph">
              <wp:posOffset>20320</wp:posOffset>
            </wp:positionV>
            <wp:extent cx="1759585" cy="3810000"/>
            <wp:effectExtent l="0" t="0" r="0" b="0"/>
            <wp:wrapSquare wrapText="bothSides" distT="0" distB="0" distL="114300" distR="114300"/>
            <wp:docPr id="67210058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2"/>
                    <a:srcRect/>
                    <a:stretch>
                      <a:fillRect/>
                    </a:stretch>
                  </pic:blipFill>
                  <pic:spPr>
                    <a:xfrm>
                      <a:off x="0" y="0"/>
                      <a:ext cx="1759585" cy="3810000"/>
                    </a:xfrm>
                    <a:prstGeom prst="rect">
                      <a:avLst/>
                    </a:prstGeom>
                    <a:ln/>
                  </pic:spPr>
                </pic:pic>
              </a:graphicData>
            </a:graphic>
          </wp:anchor>
        </w:drawing>
      </w:r>
    </w:p>
    <w:p w14:paraId="4FC9DA26" w14:textId="77777777" w:rsidR="00703203" w:rsidRDefault="00703203">
      <w:pPr>
        <w:rPr>
          <w:rFonts w:ascii="Open Sans" w:eastAsia="Open Sans" w:hAnsi="Open Sans" w:cs="Open Sans"/>
        </w:rPr>
      </w:pPr>
    </w:p>
    <w:p w14:paraId="4FC9DA27" w14:textId="77777777" w:rsidR="00703203" w:rsidRDefault="00703203">
      <w:pPr>
        <w:rPr>
          <w:rFonts w:ascii="Open Sans" w:eastAsia="Open Sans" w:hAnsi="Open Sans" w:cs="Open Sans"/>
        </w:rPr>
      </w:pPr>
    </w:p>
    <w:p w14:paraId="4FC9DA28" w14:textId="77777777" w:rsidR="00703203" w:rsidRDefault="006F71D4">
      <w:pPr>
        <w:rPr>
          <w:rFonts w:ascii="Open Sans" w:eastAsia="Open Sans" w:hAnsi="Open Sans" w:cs="Open Sans"/>
        </w:rPr>
      </w:pPr>
      <w:r>
        <w:rPr>
          <w:rFonts w:ascii="Open Sans" w:eastAsia="Open Sans" w:hAnsi="Open Sans" w:cs="Open Sans"/>
        </w:rPr>
        <w:t>No olvide hacer clic en “Bajar la mano” para bajar la mano posteriormente.</w:t>
      </w:r>
    </w:p>
    <w:p w14:paraId="4FC9DA29" w14:textId="77777777" w:rsidR="00703203" w:rsidRDefault="006F71D4">
      <w:pPr>
        <w:rPr>
          <w:rFonts w:ascii="Open Sans" w:eastAsia="Open Sans" w:hAnsi="Open Sans" w:cs="Open Sans"/>
        </w:rPr>
      </w:pPr>
      <w:r>
        <w:rPr>
          <w:rFonts w:ascii="Open Sans" w:eastAsia="Open Sans" w:hAnsi="Open Sans" w:cs="Open Sans"/>
        </w:rPr>
        <w:t xml:space="preserve">Usando el mismo sistema, puede contestar </w:t>
      </w:r>
      <w:r>
        <w:rPr>
          <w:rFonts w:ascii="Open Sans" w:eastAsia="Open Sans" w:hAnsi="Open Sans" w:cs="Open Sans"/>
        </w:rPr>
        <w:t>“sí” o “no” a una pregunta, y puede pedir a la persona presentadora que vaya más rápido “Acelerar” o más lento “Ralentizar”.</w:t>
      </w:r>
    </w:p>
    <w:p w14:paraId="4FC9DA2A" w14:textId="77777777" w:rsidR="00703203" w:rsidRDefault="006F71D4">
      <w:pPr>
        <w:rPr>
          <w:rFonts w:ascii="Open Sans" w:eastAsia="Open Sans" w:hAnsi="Open Sans" w:cs="Open Sans"/>
          <w:color w:val="2F5496"/>
          <w:sz w:val="32"/>
          <w:szCs w:val="32"/>
        </w:rPr>
      </w:pPr>
      <w:r>
        <w:br w:type="page"/>
      </w:r>
    </w:p>
    <w:p w14:paraId="4FC9DA2B" w14:textId="77777777" w:rsidR="00703203" w:rsidRDefault="006F71D4">
      <w:pPr>
        <w:pStyle w:val="Heading1"/>
        <w:rPr>
          <w:rFonts w:ascii="Open Sans" w:eastAsia="Open Sans" w:hAnsi="Open Sans" w:cs="Open Sans"/>
        </w:rPr>
      </w:pPr>
      <w:bookmarkStart w:id="10" w:name="_Toc105163968"/>
      <w:r>
        <w:rPr>
          <w:rFonts w:ascii="Open Sans" w:eastAsia="Open Sans" w:hAnsi="Open Sans" w:cs="Open Sans"/>
        </w:rPr>
        <w:lastRenderedPageBreak/>
        <w:t>Orientación Miro</w:t>
      </w:r>
      <w:bookmarkEnd w:id="10"/>
      <w:r>
        <w:rPr>
          <w:rFonts w:ascii="Open Sans" w:eastAsia="Open Sans" w:hAnsi="Open Sans" w:cs="Open Sans"/>
        </w:rPr>
        <w:t xml:space="preserve"> </w:t>
      </w:r>
    </w:p>
    <w:p w14:paraId="4FC9DA2C" w14:textId="77777777" w:rsidR="00703203" w:rsidRDefault="006F71D4">
      <w:pPr>
        <w:rPr>
          <w:rFonts w:ascii="Open Sans" w:eastAsia="Open Sans" w:hAnsi="Open Sans" w:cs="Open Sans"/>
        </w:rPr>
      </w:pPr>
      <w:r>
        <w:rPr>
          <w:rFonts w:ascii="Open Sans" w:eastAsia="Open Sans" w:hAnsi="Open Sans" w:cs="Open Sans"/>
        </w:rPr>
        <w:t xml:space="preserve">A lo largo del curso, usaremos Miro para simular y apoyar varias actividades interactivas. Miro es una </w:t>
      </w:r>
      <w:r>
        <w:rPr>
          <w:rFonts w:ascii="Open Sans" w:eastAsia="Open Sans" w:hAnsi="Open Sans" w:cs="Open Sans"/>
          <w:i/>
        </w:rPr>
        <w:t>app</w:t>
      </w:r>
      <w:r>
        <w:rPr>
          <w:rFonts w:ascii="Open Sans" w:eastAsia="Open Sans" w:hAnsi="Open Sans" w:cs="Open Sans"/>
        </w:rPr>
        <w:t xml:space="preserve"> de p</w:t>
      </w:r>
      <w:r>
        <w:rPr>
          <w:rFonts w:ascii="Open Sans" w:eastAsia="Open Sans" w:hAnsi="Open Sans" w:cs="Open Sans"/>
        </w:rPr>
        <w:t>izarra virtual. Puede que sea una nueva herramienta para usted. Tomaremos unos momentos al inicio del curso para familiarizarnos con ella, pero sería conveniente que antes de empezar consulte la orientación incluida abajo para poder progresar rápidamente d</w:t>
      </w:r>
      <w:r>
        <w:rPr>
          <w:rFonts w:ascii="Open Sans" w:eastAsia="Open Sans" w:hAnsi="Open Sans" w:cs="Open Sans"/>
        </w:rPr>
        <w:t xml:space="preserve">e </w:t>
      </w:r>
      <w:r>
        <w:rPr>
          <w:rFonts w:ascii="Open Sans" w:eastAsia="Open Sans" w:hAnsi="Open Sans" w:cs="Open Sans"/>
          <w:b/>
        </w:rPr>
        <w:t xml:space="preserve">aprender la tecnología </w:t>
      </w:r>
      <w:r>
        <w:rPr>
          <w:rFonts w:ascii="Open Sans" w:eastAsia="Open Sans" w:hAnsi="Open Sans" w:cs="Open Sans"/>
        </w:rPr>
        <w:t xml:space="preserve">a </w:t>
      </w:r>
      <w:r>
        <w:rPr>
          <w:rFonts w:ascii="Open Sans" w:eastAsia="Open Sans" w:hAnsi="Open Sans" w:cs="Open Sans"/>
          <w:b/>
        </w:rPr>
        <w:t xml:space="preserve">usar la tecnología para aprender. </w:t>
      </w:r>
    </w:p>
    <w:p w14:paraId="4FC9DA2D" w14:textId="77777777" w:rsidR="00703203" w:rsidRDefault="006F71D4">
      <w:pPr>
        <w:rPr>
          <w:rFonts w:ascii="Open Sans" w:eastAsia="Open Sans" w:hAnsi="Open Sans" w:cs="Open Sans"/>
        </w:rPr>
      </w:pPr>
      <w:r>
        <w:rPr>
          <w:rFonts w:ascii="Open Sans" w:eastAsia="Open Sans" w:hAnsi="Open Sans" w:cs="Open Sans"/>
        </w:rPr>
        <w:t xml:space="preserve">Miro puede descargarse y usarse de forma gratuita, así que puede probar a hacer estas acciones ahora: </w:t>
      </w:r>
      <w:hyperlink r:id="rId23">
        <w:r>
          <w:rPr>
            <w:rFonts w:ascii="Open Sans" w:eastAsia="Open Sans" w:hAnsi="Open Sans" w:cs="Open Sans"/>
            <w:color w:val="0000FF"/>
            <w:u w:val="single"/>
          </w:rPr>
          <w:t>https://miro.com/</w:t>
        </w:r>
      </w:hyperlink>
    </w:p>
    <w:p w14:paraId="4FC9DA2E" w14:textId="77777777" w:rsidR="00703203" w:rsidRDefault="006F71D4">
      <w:pPr>
        <w:rPr>
          <w:rFonts w:ascii="Open Sans" w:eastAsia="Open Sans" w:hAnsi="Open Sans" w:cs="Open Sans"/>
        </w:rPr>
      </w:pPr>
      <w:r>
        <w:rPr>
          <w:rFonts w:ascii="Open Sans" w:eastAsia="Open Sans" w:hAnsi="Open Sans" w:cs="Open Sans"/>
        </w:rPr>
        <w:t>Las siguientes instrucciones están ba</w:t>
      </w:r>
      <w:r>
        <w:rPr>
          <w:rFonts w:ascii="Open Sans" w:eastAsia="Open Sans" w:hAnsi="Open Sans" w:cs="Open Sans"/>
        </w:rPr>
        <w:t xml:space="preserve">sadas en uso en PC. Si usará la </w:t>
      </w:r>
      <w:r>
        <w:rPr>
          <w:rFonts w:ascii="Open Sans" w:eastAsia="Open Sans" w:hAnsi="Open Sans" w:cs="Open Sans"/>
          <w:i/>
        </w:rPr>
        <w:t>app</w:t>
      </w:r>
      <w:r>
        <w:rPr>
          <w:rFonts w:ascii="Open Sans" w:eastAsia="Open Sans" w:hAnsi="Open Sans" w:cs="Open Sans"/>
        </w:rPr>
        <w:t xml:space="preserve"> móvil, invierta algo de tiempo adicional para encontrar los controles.</w:t>
      </w:r>
    </w:p>
    <w:p w14:paraId="4FC9DA2F" w14:textId="77777777" w:rsidR="00703203" w:rsidRDefault="00703203">
      <w:pPr>
        <w:rPr>
          <w:rFonts w:ascii="Open Sans" w:eastAsia="Open Sans" w:hAnsi="Open Sans" w:cs="Open Sans"/>
          <w:color w:val="2F5496"/>
          <w:sz w:val="26"/>
          <w:szCs w:val="26"/>
        </w:rPr>
      </w:pPr>
    </w:p>
    <w:p w14:paraId="4FC9DA30" w14:textId="77777777" w:rsidR="00703203" w:rsidRDefault="006F71D4">
      <w:pPr>
        <w:pStyle w:val="Heading2"/>
        <w:rPr>
          <w:rFonts w:ascii="Open Sans" w:eastAsia="Open Sans" w:hAnsi="Open Sans" w:cs="Open Sans"/>
        </w:rPr>
      </w:pPr>
      <w:bookmarkStart w:id="11" w:name="_Toc105163969"/>
      <w:r>
        <w:rPr>
          <w:rFonts w:ascii="Open Sans" w:eastAsia="Open Sans" w:hAnsi="Open Sans" w:cs="Open Sans"/>
        </w:rPr>
        <w:t>Añadir una nota adhesiva</w:t>
      </w:r>
      <w:bookmarkEnd w:id="11"/>
    </w:p>
    <w:p w14:paraId="4FC9DA31" w14:textId="77777777" w:rsidR="00703203" w:rsidRDefault="006F71D4">
      <w:pPr>
        <w:rPr>
          <w:rFonts w:ascii="Open Sans" w:eastAsia="Open Sans" w:hAnsi="Open Sans" w:cs="Open Sans"/>
        </w:rPr>
      </w:pPr>
      <w:r>
        <w:rPr>
          <w:rFonts w:ascii="Open Sans" w:eastAsia="Open Sans" w:hAnsi="Open Sans" w:cs="Open Sans"/>
        </w:rPr>
        <w:t>Haga clic en la nota adhesiva de la barra de herramientas, seleccione un color, haga clic donde desee colocar la nota adhes</w:t>
      </w:r>
      <w:r>
        <w:rPr>
          <w:rFonts w:ascii="Open Sans" w:eastAsia="Open Sans" w:hAnsi="Open Sans" w:cs="Open Sans"/>
        </w:rPr>
        <w:t>iva, inserte el texto deseado sobre la nota adhesiva, y luego haga clic fuera de la nota adhesiva para finalizar.</w:t>
      </w:r>
    </w:p>
    <w:p w14:paraId="4FC9DA32" w14:textId="77777777" w:rsidR="00703203" w:rsidRDefault="006F71D4">
      <w:pPr>
        <w:rPr>
          <w:rFonts w:ascii="Open Sans" w:eastAsia="Open Sans" w:hAnsi="Open Sans" w:cs="Open Sans"/>
        </w:rPr>
      </w:pPr>
      <w:r>
        <w:rPr>
          <w:rFonts w:ascii="Open Sans" w:eastAsia="Open Sans" w:hAnsi="Open Sans" w:cs="Open Sans"/>
          <w:noProof/>
        </w:rPr>
        <w:drawing>
          <wp:inline distT="0" distB="0" distL="0" distR="0" wp14:anchorId="4FC9DA61" wp14:editId="4FC9DA62">
            <wp:extent cx="5648325" cy="2428875"/>
            <wp:effectExtent l="9525" t="9525" r="9525" b="9525"/>
            <wp:docPr id="67210058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4"/>
                    <a:srcRect r="1332" b="38555"/>
                    <a:stretch>
                      <a:fillRect/>
                    </a:stretch>
                  </pic:blipFill>
                  <pic:spPr>
                    <a:xfrm>
                      <a:off x="0" y="0"/>
                      <a:ext cx="5648325" cy="2428875"/>
                    </a:xfrm>
                    <a:prstGeom prst="rect">
                      <a:avLst/>
                    </a:prstGeom>
                    <a:ln w="9525">
                      <a:solidFill>
                        <a:srgbClr val="4472C4"/>
                      </a:solidFill>
                      <a:prstDash val="solid"/>
                    </a:ln>
                  </pic:spPr>
                </pic:pic>
              </a:graphicData>
            </a:graphic>
          </wp:inline>
        </w:drawing>
      </w:r>
      <w:r>
        <w:rPr>
          <w:noProof/>
        </w:rPr>
        <mc:AlternateContent>
          <mc:Choice Requires="wps">
            <w:drawing>
              <wp:anchor distT="0" distB="0" distL="114300" distR="114300" simplePos="0" relativeHeight="251665408" behindDoc="0" locked="0" layoutInCell="1" hidden="0" allowOverlap="1" wp14:anchorId="4FC9DA63" wp14:editId="4FC9DA64">
                <wp:simplePos x="0" y="0"/>
                <wp:positionH relativeFrom="column">
                  <wp:posOffset>88901</wp:posOffset>
                </wp:positionH>
                <wp:positionV relativeFrom="paragraph">
                  <wp:posOffset>1079500</wp:posOffset>
                </wp:positionV>
                <wp:extent cx="373787" cy="441325"/>
                <wp:effectExtent l="0" t="0" r="0" b="0"/>
                <wp:wrapNone/>
                <wp:docPr id="672100576" name="Rectangle 672100576"/>
                <wp:cNvGraphicFramePr/>
                <a:graphic xmlns:a="http://schemas.openxmlformats.org/drawingml/2006/main">
                  <a:graphicData uri="http://schemas.microsoft.com/office/word/2010/wordprocessingShape">
                    <wps:wsp>
                      <wps:cNvSpPr/>
                      <wps:spPr>
                        <a:xfrm>
                          <a:off x="5165457" y="3565688"/>
                          <a:ext cx="361087" cy="428625"/>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7"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63" id="Rectangle 672100576" o:spid="_x0000_s1031" style="position:absolute;margin-left:7pt;margin-top:85pt;width:29.45pt;height:34.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" fillcolor="yellow" strokecolor="black [3200]" strokeweight="1pt">
                <v:fill opacity="19532f"/>
                <v:stroke startarrowwidth="narrow" startarrowlength="short" endarrowwidth="narrow" endarrowlength="short"/>
                <v:textbox inset="2.53958mm,2.53958mm,2.53958mm,2.53958mm">
                  <w:txbxContent>
                    <w:p w14:paraId="4FC9DA87" w14:textId="77777777" w:rsidR="00703203" w:rsidRDefault="00703203">
                      <w:pPr>
                        <w:spacing w:after="0" w:line="240" w:lineRule="auto"/>
                        <w:textDirection w:val="btLr"/>
                      </w:pPr>
                    </w:p>
                  </w:txbxContent>
                </v:textbox>
              </v:rect>
            </w:pict>
          </mc:Fallback>
        </mc:AlternateContent>
      </w:r>
    </w:p>
    <w:p w14:paraId="4FC9DA33" w14:textId="77777777" w:rsidR="00703203" w:rsidRDefault="006F71D4">
      <w:pPr>
        <w:rPr>
          <w:rFonts w:ascii="Open Sans" w:eastAsia="Open Sans" w:hAnsi="Open Sans" w:cs="Open Sans"/>
        </w:rPr>
      </w:pPr>
      <w:r>
        <w:rPr>
          <w:rFonts w:ascii="Open Sans" w:eastAsia="Open Sans" w:hAnsi="Open Sans" w:cs="Open Sans"/>
        </w:rPr>
        <w:t xml:space="preserve">Tras haber añadido la nota adhesiva, puede editar el texto (haga doble clic en el texto), mover la nota adhesiva por la pantalla, o cambiar su tamaño. </w:t>
      </w:r>
    </w:p>
    <w:p w14:paraId="4FC9DA34" w14:textId="77777777" w:rsidR="00703203" w:rsidRDefault="006F71D4">
      <w:pPr>
        <w:rPr>
          <w:rFonts w:ascii="Open Sans" w:eastAsia="Open Sans" w:hAnsi="Open Sans" w:cs="Open Sans"/>
        </w:rPr>
      </w:pPr>
      <w:r>
        <w:rPr>
          <w:rFonts w:ascii="Open Sans" w:eastAsia="Open Sans" w:hAnsi="Open Sans" w:cs="Open Sans"/>
        </w:rPr>
        <w:t>Podemos usar esta función para generar ideas, de la misma forma que lo haríamos si el taller fuera prese</w:t>
      </w:r>
      <w:r>
        <w:rPr>
          <w:rFonts w:ascii="Open Sans" w:eastAsia="Open Sans" w:hAnsi="Open Sans" w:cs="Open Sans"/>
        </w:rPr>
        <w:t xml:space="preserve">ncial. </w:t>
      </w:r>
    </w:p>
    <w:p w14:paraId="4FC9DA35" w14:textId="77777777" w:rsidR="00703203" w:rsidRDefault="006F71D4">
      <w:pPr>
        <w:rPr>
          <w:rFonts w:ascii="Open Sans" w:eastAsia="Open Sans" w:hAnsi="Open Sans" w:cs="Open Sans"/>
          <w:color w:val="2F5496"/>
          <w:sz w:val="26"/>
          <w:szCs w:val="26"/>
        </w:rPr>
      </w:pPr>
      <w:r>
        <w:br w:type="page"/>
      </w:r>
    </w:p>
    <w:p w14:paraId="4FC9DA36" w14:textId="77777777" w:rsidR="00703203" w:rsidRDefault="006F71D4">
      <w:pPr>
        <w:pStyle w:val="Heading2"/>
        <w:rPr>
          <w:rFonts w:ascii="Open Sans" w:eastAsia="Open Sans" w:hAnsi="Open Sans" w:cs="Open Sans"/>
        </w:rPr>
      </w:pPr>
      <w:bookmarkStart w:id="12" w:name="_Toc105163970"/>
      <w:r>
        <w:rPr>
          <w:rFonts w:ascii="Open Sans" w:eastAsia="Open Sans" w:hAnsi="Open Sans" w:cs="Open Sans"/>
        </w:rPr>
        <w:lastRenderedPageBreak/>
        <w:t>Añadir emoji a una nota adhesiva</w:t>
      </w:r>
      <w:bookmarkEnd w:id="12"/>
    </w:p>
    <w:p w14:paraId="4FC9DA37" w14:textId="77777777" w:rsidR="00703203" w:rsidRDefault="006F71D4">
      <w:pPr>
        <w:rPr>
          <w:rFonts w:ascii="Open Sans" w:eastAsia="Open Sans" w:hAnsi="Open Sans" w:cs="Open Sans"/>
        </w:rPr>
      </w:pPr>
      <w:r>
        <w:rPr>
          <w:rFonts w:ascii="Open Sans" w:eastAsia="Open Sans" w:hAnsi="Open Sans" w:cs="Open Sans"/>
        </w:rPr>
        <w:t xml:space="preserve">Haga clic sobre la nota adhesiva en la que desee añadir un emoji, haga clic sobre el icono </w:t>
      </w:r>
      <w:proofErr w:type="gramStart"/>
      <w:r>
        <w:rPr>
          <w:rFonts w:ascii="Open Sans" w:eastAsia="Open Sans" w:hAnsi="Open Sans" w:cs="Open Sans"/>
        </w:rPr>
        <w:t>de los emoji</w:t>
      </w:r>
      <w:proofErr w:type="gramEnd"/>
      <w:r>
        <w:rPr>
          <w:rFonts w:ascii="Open Sans" w:eastAsia="Open Sans" w:hAnsi="Open Sans" w:cs="Open Sans"/>
        </w:rPr>
        <w:t>, y seleccione el emoji adecuado.</w:t>
      </w:r>
    </w:p>
    <w:p w14:paraId="4FC9DA38" w14:textId="77777777" w:rsidR="00703203" w:rsidRDefault="006F71D4">
      <w:pPr>
        <w:rPr>
          <w:rFonts w:ascii="Open Sans" w:eastAsia="Open Sans" w:hAnsi="Open Sans" w:cs="Open Sans"/>
        </w:rPr>
      </w:pPr>
      <w:r>
        <w:rPr>
          <w:rFonts w:ascii="Open Sans" w:eastAsia="Open Sans" w:hAnsi="Open Sans" w:cs="Open Sans"/>
          <w:noProof/>
        </w:rPr>
        <w:drawing>
          <wp:inline distT="0" distB="0" distL="0" distR="0" wp14:anchorId="4FC9DA65" wp14:editId="4FC9DA66">
            <wp:extent cx="4469198" cy="2669441"/>
            <wp:effectExtent l="0" t="0" r="0" b="0"/>
            <wp:docPr id="67210058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5"/>
                    <a:srcRect/>
                    <a:stretch>
                      <a:fillRect/>
                    </a:stretch>
                  </pic:blipFill>
                  <pic:spPr>
                    <a:xfrm>
                      <a:off x="0" y="0"/>
                      <a:ext cx="4469198" cy="2669441"/>
                    </a:xfrm>
                    <a:prstGeom prst="rect">
                      <a:avLst/>
                    </a:prstGeom>
                    <a:ln/>
                  </pic:spPr>
                </pic:pic>
              </a:graphicData>
            </a:graphic>
          </wp:inline>
        </w:drawing>
      </w:r>
      <w:r>
        <w:rPr>
          <w:noProof/>
        </w:rPr>
        <mc:AlternateContent>
          <mc:Choice Requires="wps">
            <w:drawing>
              <wp:anchor distT="0" distB="0" distL="114300" distR="114300" simplePos="0" relativeHeight="251666432" behindDoc="0" locked="0" layoutInCell="1" hidden="0" allowOverlap="1" wp14:anchorId="4FC9DA67" wp14:editId="4FC9DA68">
                <wp:simplePos x="0" y="0"/>
                <wp:positionH relativeFrom="column">
                  <wp:posOffset>3060700</wp:posOffset>
                </wp:positionH>
                <wp:positionV relativeFrom="paragraph">
                  <wp:posOffset>2070100</wp:posOffset>
                </wp:positionV>
                <wp:extent cx="373787" cy="441325"/>
                <wp:effectExtent l="0" t="0" r="0" b="0"/>
                <wp:wrapNone/>
                <wp:docPr id="672100573" name="Rectangle 672100573"/>
                <wp:cNvGraphicFramePr/>
                <a:graphic xmlns:a="http://schemas.openxmlformats.org/drawingml/2006/main">
                  <a:graphicData uri="http://schemas.microsoft.com/office/word/2010/wordprocessingShape">
                    <wps:wsp>
                      <wps:cNvSpPr/>
                      <wps:spPr>
                        <a:xfrm>
                          <a:off x="5165457" y="3565688"/>
                          <a:ext cx="361087" cy="428625"/>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8"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67" id="Rectangle 672100573" o:spid="_x0000_s1032" style="position:absolute;margin-left:241pt;margin-top:163pt;width:29.45pt;height:34.7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" fillcolor="yellow" strokecolor="black [3200]" strokeweight="1pt">
                <v:fill opacity="19532f"/>
                <v:stroke startarrowwidth="narrow" startarrowlength="short" endarrowwidth="narrow" endarrowlength="short"/>
                <v:textbox inset="2.53958mm,2.53958mm,2.53958mm,2.53958mm">
                  <w:txbxContent>
                    <w:p w14:paraId="4FC9DA88" w14:textId="77777777" w:rsidR="00703203" w:rsidRDefault="00703203">
                      <w:pPr>
                        <w:spacing w:after="0" w:line="240" w:lineRule="auto"/>
                        <w:textDirection w:val="btLr"/>
                      </w:pPr>
                    </w:p>
                  </w:txbxContent>
                </v:textbox>
              </v:rect>
            </w:pict>
          </mc:Fallback>
        </mc:AlternateContent>
      </w:r>
    </w:p>
    <w:p w14:paraId="4FC9DA39" w14:textId="77777777" w:rsidR="00703203" w:rsidRDefault="006F71D4">
      <w:pPr>
        <w:rPr>
          <w:rFonts w:ascii="Open Sans" w:eastAsia="Open Sans" w:hAnsi="Open Sans" w:cs="Open Sans"/>
        </w:rPr>
      </w:pPr>
      <w:r>
        <w:rPr>
          <w:rFonts w:ascii="Open Sans" w:eastAsia="Open Sans" w:hAnsi="Open Sans" w:cs="Open Sans"/>
        </w:rPr>
        <w:t>Estos pueden usarse como puntos de colores en la clase para “votar” por las ideas de los otros.</w:t>
      </w:r>
    </w:p>
    <w:p w14:paraId="4FC9DA3A" w14:textId="77777777" w:rsidR="00703203" w:rsidRDefault="00703203">
      <w:pPr>
        <w:pStyle w:val="Heading2"/>
        <w:rPr>
          <w:rFonts w:ascii="Open Sans" w:eastAsia="Open Sans" w:hAnsi="Open Sans" w:cs="Open Sans"/>
        </w:rPr>
      </w:pPr>
    </w:p>
    <w:p w14:paraId="4FC9DA3B" w14:textId="77777777" w:rsidR="00703203" w:rsidRDefault="006F71D4">
      <w:pPr>
        <w:rPr>
          <w:rFonts w:ascii="Open Sans" w:eastAsia="Open Sans" w:hAnsi="Open Sans" w:cs="Open Sans"/>
          <w:color w:val="2F5496"/>
          <w:sz w:val="26"/>
          <w:szCs w:val="26"/>
        </w:rPr>
      </w:pPr>
      <w:r>
        <w:br w:type="page"/>
      </w:r>
    </w:p>
    <w:p w14:paraId="4FC9DA3C" w14:textId="77777777" w:rsidR="00703203" w:rsidRDefault="006F71D4">
      <w:pPr>
        <w:pStyle w:val="Heading2"/>
        <w:rPr>
          <w:rFonts w:ascii="Open Sans" w:eastAsia="Open Sans" w:hAnsi="Open Sans" w:cs="Open Sans"/>
        </w:rPr>
      </w:pPr>
      <w:bookmarkStart w:id="13" w:name="_Toc105163971"/>
      <w:r>
        <w:rPr>
          <w:rFonts w:ascii="Open Sans" w:eastAsia="Open Sans" w:hAnsi="Open Sans" w:cs="Open Sans"/>
        </w:rPr>
        <w:lastRenderedPageBreak/>
        <w:t>Navegar por lo</w:t>
      </w:r>
      <w:r>
        <w:rPr>
          <w:rFonts w:ascii="Open Sans" w:eastAsia="Open Sans" w:hAnsi="Open Sans" w:cs="Open Sans"/>
        </w:rPr>
        <w:t>s espacios de trabajo de Miro</w:t>
      </w:r>
      <w:bookmarkEnd w:id="13"/>
      <w:r>
        <w:rPr>
          <w:rFonts w:ascii="Open Sans" w:eastAsia="Open Sans" w:hAnsi="Open Sans" w:cs="Open Sans"/>
        </w:rPr>
        <w:t xml:space="preserve"> </w:t>
      </w:r>
    </w:p>
    <w:p w14:paraId="4FC9DA3D" w14:textId="77777777" w:rsidR="00703203" w:rsidRDefault="006F71D4">
      <w:pPr>
        <w:rPr>
          <w:rFonts w:ascii="Open Sans" w:eastAsia="Open Sans" w:hAnsi="Open Sans" w:cs="Open Sans"/>
        </w:rPr>
      </w:pPr>
      <w:r>
        <w:rPr>
          <w:rFonts w:ascii="Open Sans" w:eastAsia="Open Sans" w:hAnsi="Open Sans" w:cs="Open Sans"/>
        </w:rPr>
        <w:t>Los espacios de trabajo de Miro son grandes. Puede que sea necesario navegar por ellos, y podría ser necesario acercarse y alejarse para leer cada texto.</w:t>
      </w:r>
    </w:p>
    <w:p w14:paraId="4FC9DA3E" w14:textId="77777777" w:rsidR="00703203" w:rsidRDefault="006F71D4">
      <w:pPr>
        <w:rPr>
          <w:rFonts w:ascii="Open Sans" w:eastAsia="Open Sans" w:hAnsi="Open Sans" w:cs="Open Sans"/>
        </w:rPr>
      </w:pPr>
      <w:r>
        <w:rPr>
          <w:rFonts w:ascii="Open Sans" w:eastAsia="Open Sans" w:hAnsi="Open Sans" w:cs="Open Sans"/>
          <w:b/>
        </w:rPr>
        <w:t>Panel táctil (</w:t>
      </w:r>
      <w:r>
        <w:rPr>
          <w:rFonts w:ascii="Open Sans" w:eastAsia="Open Sans" w:hAnsi="Open Sans" w:cs="Open Sans"/>
          <w:b/>
          <w:i/>
        </w:rPr>
        <w:t>touchpad</w:t>
      </w:r>
      <w:r>
        <w:rPr>
          <w:rFonts w:ascii="Open Sans" w:eastAsia="Open Sans" w:hAnsi="Open Sans" w:cs="Open Sans"/>
          <w:b/>
        </w:rPr>
        <w:t>) o pantalla táctil</w:t>
      </w:r>
      <w:r>
        <w:rPr>
          <w:rFonts w:ascii="Open Sans" w:eastAsia="Open Sans" w:hAnsi="Open Sans" w:cs="Open Sans"/>
        </w:rPr>
        <w:t>: La navegación es más fácil d</w:t>
      </w:r>
      <w:r>
        <w:rPr>
          <w:rFonts w:ascii="Open Sans" w:eastAsia="Open Sans" w:hAnsi="Open Sans" w:cs="Open Sans"/>
        </w:rPr>
        <w:t xml:space="preserve">esde un dispositivo con pantalla táctil o un PC/Mac con panel táctil. Use dos dedos juntos para desplazarse por la pantalla, deslizándolos hacia la izquierda, la derecha, arriba a abajo. Use dos dedos en un gesto de pellizcar para acercarse, y en un gesto </w:t>
      </w:r>
      <w:r>
        <w:rPr>
          <w:rFonts w:ascii="Open Sans" w:eastAsia="Open Sans" w:hAnsi="Open Sans" w:cs="Open Sans"/>
        </w:rPr>
        <w:t xml:space="preserve">de extender para alejarse. </w:t>
      </w:r>
    </w:p>
    <w:p w14:paraId="4FC9DA3F" w14:textId="77777777" w:rsidR="00703203" w:rsidRDefault="006F71D4">
      <w:pPr>
        <w:rPr>
          <w:rFonts w:ascii="Open Sans" w:eastAsia="Open Sans" w:hAnsi="Open Sans" w:cs="Open Sans"/>
        </w:rPr>
      </w:pPr>
      <w:r>
        <w:rPr>
          <w:rFonts w:ascii="Open Sans" w:eastAsia="Open Sans" w:hAnsi="Open Sans" w:cs="Open Sans"/>
          <w:b/>
        </w:rPr>
        <w:t>Ratón</w:t>
      </w:r>
      <w:r>
        <w:rPr>
          <w:rFonts w:ascii="Open Sans" w:eastAsia="Open Sans" w:hAnsi="Open Sans" w:cs="Open Sans"/>
        </w:rPr>
        <w:t xml:space="preserve">: Mantenga pulsada la tecla </w:t>
      </w:r>
      <w:proofErr w:type="spellStart"/>
      <w:r>
        <w:rPr>
          <w:rFonts w:ascii="Open Sans" w:eastAsia="Open Sans" w:hAnsi="Open Sans" w:cs="Open Sans"/>
        </w:rPr>
        <w:t>Ctrl</w:t>
      </w:r>
      <w:proofErr w:type="spellEnd"/>
      <w:r>
        <w:rPr>
          <w:rFonts w:ascii="Open Sans" w:eastAsia="Open Sans" w:hAnsi="Open Sans" w:cs="Open Sans"/>
        </w:rPr>
        <w:t xml:space="preserve"> y utilice la rueda de su ratón para acercarse (usando un movimiento hacia arriba) y para alejarse (usando un movimiento hacia abajo). Antes de acercarse, posicione el cursor del ratón en el </w:t>
      </w:r>
      <w:r>
        <w:rPr>
          <w:rFonts w:ascii="Open Sans" w:eastAsia="Open Sans" w:hAnsi="Open Sans" w:cs="Open Sans"/>
        </w:rPr>
        <w:t>punto donde desea acercarse. Para navegar en la pantalla, primero haga clic en el icono del puntero en la barra de herramientas para que se vuelva negro (en lugar de azul). El puntero del ratón se convertirá en una mano. Utilice la mano para moverse por la</w:t>
      </w:r>
      <w:r>
        <w:rPr>
          <w:rFonts w:ascii="Open Sans" w:eastAsia="Open Sans" w:hAnsi="Open Sans" w:cs="Open Sans"/>
        </w:rPr>
        <w:t xml:space="preserve"> pizarra virtual usando una acción de arrastrar y soltar.</w:t>
      </w:r>
    </w:p>
    <w:p w14:paraId="4FC9DA40" w14:textId="77777777" w:rsidR="00703203" w:rsidRDefault="006F71D4">
      <w:pPr>
        <w:rPr>
          <w:rFonts w:ascii="Open Sans" w:eastAsia="Open Sans" w:hAnsi="Open Sans" w:cs="Open Sans"/>
        </w:rPr>
      </w:pPr>
      <w:r>
        <w:rPr>
          <w:rFonts w:ascii="Open Sans" w:eastAsia="Open Sans" w:hAnsi="Open Sans" w:cs="Open Sans"/>
          <w:noProof/>
        </w:rPr>
        <w:drawing>
          <wp:inline distT="0" distB="0" distL="0" distR="0" wp14:anchorId="4FC9DA69" wp14:editId="4FC9DA6A">
            <wp:extent cx="1647825" cy="1695450"/>
            <wp:effectExtent l="0" t="0" r="0" b="0"/>
            <wp:docPr id="67210058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a:stretch>
                      <a:fillRect/>
                    </a:stretch>
                  </pic:blipFill>
                  <pic:spPr>
                    <a:xfrm>
                      <a:off x="0" y="0"/>
                      <a:ext cx="1647825" cy="1695450"/>
                    </a:xfrm>
                    <a:prstGeom prst="rect">
                      <a:avLst/>
                    </a:prstGeom>
                    <a:ln/>
                  </pic:spPr>
                </pic:pic>
              </a:graphicData>
            </a:graphic>
          </wp:inline>
        </w:drawing>
      </w:r>
      <w:r>
        <w:rPr>
          <w:noProof/>
        </w:rPr>
        <mc:AlternateContent>
          <mc:Choice Requires="wps">
            <w:drawing>
              <wp:anchor distT="0" distB="0" distL="114300" distR="114300" simplePos="0" relativeHeight="251667456" behindDoc="0" locked="0" layoutInCell="1" hidden="0" allowOverlap="1" wp14:anchorId="4FC9DA6B" wp14:editId="4FC9DA6C">
                <wp:simplePos x="0" y="0"/>
                <wp:positionH relativeFrom="column">
                  <wp:posOffset>127000</wp:posOffset>
                </wp:positionH>
                <wp:positionV relativeFrom="paragraph">
                  <wp:posOffset>139700</wp:posOffset>
                </wp:positionV>
                <wp:extent cx="373787" cy="441325"/>
                <wp:effectExtent l="0" t="0" r="0" b="0"/>
                <wp:wrapNone/>
                <wp:docPr id="672100572" name="Rectangle 672100572"/>
                <wp:cNvGraphicFramePr/>
                <a:graphic xmlns:a="http://schemas.openxmlformats.org/drawingml/2006/main">
                  <a:graphicData uri="http://schemas.microsoft.com/office/word/2010/wordprocessingShape">
                    <wps:wsp>
                      <wps:cNvSpPr/>
                      <wps:spPr>
                        <a:xfrm>
                          <a:off x="5165457" y="3565688"/>
                          <a:ext cx="361087" cy="428625"/>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9"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6B" id="Rectangle 672100572" o:spid="_x0000_s1033" style="position:absolute;margin-left:10pt;margin-top:11pt;width:29.45pt;height:34.7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" fillcolor="yellow" strokecolor="black [3200]" strokeweight="1pt">
                <v:fill opacity="19532f"/>
                <v:stroke startarrowwidth="narrow" startarrowlength="short" endarrowwidth="narrow" endarrowlength="short"/>
                <v:textbox inset="2.53958mm,2.53958mm,2.53958mm,2.53958mm">
                  <w:txbxContent>
                    <w:p w14:paraId="4FC9DA89" w14:textId="77777777" w:rsidR="00703203" w:rsidRDefault="00703203">
                      <w:pPr>
                        <w:spacing w:after="0" w:line="240" w:lineRule="auto"/>
                        <w:textDirection w:val="btLr"/>
                      </w:pPr>
                    </w:p>
                  </w:txbxContent>
                </v:textbox>
              </v:rect>
            </w:pict>
          </mc:Fallback>
        </mc:AlternateContent>
      </w:r>
    </w:p>
    <w:p w14:paraId="4FC9DA41" w14:textId="77777777" w:rsidR="00703203" w:rsidRDefault="006F71D4">
      <w:pPr>
        <w:rPr>
          <w:rFonts w:ascii="Open Sans" w:eastAsia="Open Sans" w:hAnsi="Open Sans" w:cs="Open Sans"/>
        </w:rPr>
      </w:pPr>
      <w:r>
        <w:rPr>
          <w:rFonts w:ascii="Open Sans" w:eastAsia="Open Sans" w:hAnsi="Open Sans" w:cs="Open Sans"/>
        </w:rPr>
        <w:t>No olvide reactivar el puntero del ratón para manipular objetos, por ejemplo, para moverlos, modificar texto o añadir emojis.</w:t>
      </w:r>
    </w:p>
    <w:p w14:paraId="4FC9DA42" w14:textId="77777777" w:rsidR="00703203" w:rsidRDefault="00703203">
      <w:pPr>
        <w:rPr>
          <w:rFonts w:ascii="Open Sans" w:eastAsia="Open Sans" w:hAnsi="Open Sans" w:cs="Open Sans"/>
        </w:rPr>
      </w:pPr>
    </w:p>
    <w:p w14:paraId="4FC9DA43" w14:textId="77777777" w:rsidR="00703203" w:rsidRDefault="006F71D4">
      <w:pPr>
        <w:rPr>
          <w:rFonts w:ascii="Open Sans" w:eastAsia="Open Sans" w:hAnsi="Open Sans" w:cs="Open Sans"/>
          <w:b/>
        </w:rPr>
      </w:pPr>
      <w:r>
        <w:br w:type="page"/>
      </w:r>
    </w:p>
    <w:p w14:paraId="4FC9DA44" w14:textId="77777777" w:rsidR="00703203" w:rsidRDefault="006F71D4">
      <w:pPr>
        <w:rPr>
          <w:rFonts w:ascii="Open Sans" w:eastAsia="Open Sans" w:hAnsi="Open Sans" w:cs="Open Sans"/>
          <w:b/>
        </w:rPr>
      </w:pPr>
      <w:r>
        <w:rPr>
          <w:rFonts w:ascii="Open Sans" w:eastAsia="Open Sans" w:hAnsi="Open Sans" w:cs="Open Sans"/>
          <w:b/>
        </w:rPr>
        <w:lastRenderedPageBreak/>
        <w:t>Dos formas adicionales de navegar que pueden ser útiles:</w:t>
      </w:r>
    </w:p>
    <w:p w14:paraId="4FC9DA45" w14:textId="77777777" w:rsidR="00703203" w:rsidRDefault="006F71D4">
      <w:pPr>
        <w:numPr>
          <w:ilvl w:val="0"/>
          <w:numId w:val="1"/>
        </w:numPr>
        <w:pBdr>
          <w:top w:val="nil"/>
          <w:left w:val="nil"/>
          <w:bottom w:val="nil"/>
          <w:right w:val="nil"/>
          <w:between w:val="nil"/>
        </w:pBdr>
        <w:rPr>
          <w:rFonts w:ascii="Open Sans" w:eastAsia="Open Sans" w:hAnsi="Open Sans" w:cs="Open Sans"/>
          <w:color w:val="000000"/>
        </w:rPr>
      </w:pPr>
      <w:r>
        <w:rPr>
          <w:rFonts w:ascii="Open Sans" w:eastAsia="Open Sans" w:hAnsi="Open Sans" w:cs="Open Sans"/>
          <w:b/>
          <w:color w:val="000000"/>
        </w:rPr>
        <w:t>Siga a</w:t>
      </w:r>
      <w:r>
        <w:rPr>
          <w:rFonts w:ascii="Open Sans" w:eastAsia="Open Sans" w:hAnsi="Open Sans" w:cs="Open Sans"/>
          <w:b/>
          <w:color w:val="000000"/>
        </w:rPr>
        <w:t xml:space="preserve"> otra persona</w:t>
      </w:r>
      <w:r>
        <w:rPr>
          <w:rFonts w:ascii="Open Sans" w:eastAsia="Open Sans" w:hAnsi="Open Sans" w:cs="Open Sans"/>
          <w:color w:val="000000"/>
        </w:rPr>
        <w:t xml:space="preserve">: Puede hacer clic en el icono del presentador o presentadora (o de cualquier otra persona) cerca de la parte superior de la pantalla para ver qué están mirando. </w:t>
      </w:r>
    </w:p>
    <w:p w14:paraId="4FC9DA46" w14:textId="77777777" w:rsidR="00703203" w:rsidRDefault="006F71D4">
      <w:pPr>
        <w:pBdr>
          <w:top w:val="nil"/>
          <w:left w:val="nil"/>
          <w:bottom w:val="nil"/>
          <w:right w:val="nil"/>
          <w:between w:val="nil"/>
        </w:pBdr>
        <w:ind w:left="720"/>
        <w:rPr>
          <w:rFonts w:ascii="Open Sans" w:eastAsia="Open Sans" w:hAnsi="Open Sans" w:cs="Open Sans"/>
          <w:color w:val="000000"/>
        </w:rPr>
      </w:pPr>
      <w:r>
        <w:rPr>
          <w:rFonts w:ascii="Open Sans" w:eastAsia="Open Sans" w:hAnsi="Open Sans" w:cs="Open Sans"/>
          <w:noProof/>
          <w:color w:val="000000"/>
        </w:rPr>
        <w:drawing>
          <wp:inline distT="0" distB="0" distL="0" distR="0" wp14:anchorId="4FC9DA6D" wp14:editId="4FC9DA6E">
            <wp:extent cx="4505325" cy="1047750"/>
            <wp:effectExtent l="0" t="0" r="0" b="0"/>
            <wp:docPr id="67210058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7"/>
                    <a:srcRect/>
                    <a:stretch>
                      <a:fillRect/>
                    </a:stretch>
                  </pic:blipFill>
                  <pic:spPr>
                    <a:xfrm>
                      <a:off x="0" y="0"/>
                      <a:ext cx="4505325" cy="1047750"/>
                    </a:xfrm>
                    <a:prstGeom prst="rect">
                      <a:avLst/>
                    </a:prstGeom>
                    <a:ln/>
                  </pic:spPr>
                </pic:pic>
              </a:graphicData>
            </a:graphic>
          </wp:inline>
        </w:drawing>
      </w:r>
      <w:r>
        <w:rPr>
          <w:noProof/>
        </w:rPr>
        <mc:AlternateContent>
          <mc:Choice Requires="wps">
            <w:drawing>
              <wp:anchor distT="0" distB="0" distL="114300" distR="114300" simplePos="0" relativeHeight="251668480" behindDoc="0" locked="0" layoutInCell="1" hidden="0" allowOverlap="1" wp14:anchorId="4FC9DA6F" wp14:editId="4FC9DA70">
                <wp:simplePos x="0" y="0"/>
                <wp:positionH relativeFrom="column">
                  <wp:posOffset>1409700</wp:posOffset>
                </wp:positionH>
                <wp:positionV relativeFrom="paragraph">
                  <wp:posOffset>165100</wp:posOffset>
                </wp:positionV>
                <wp:extent cx="373787" cy="441325"/>
                <wp:effectExtent l="0" t="0" r="0" b="0"/>
                <wp:wrapNone/>
                <wp:docPr id="672100575" name="Rectangle 672100575"/>
                <wp:cNvGraphicFramePr/>
                <a:graphic xmlns:a="http://schemas.openxmlformats.org/drawingml/2006/main">
                  <a:graphicData uri="http://schemas.microsoft.com/office/word/2010/wordprocessingShape">
                    <wps:wsp>
                      <wps:cNvSpPr/>
                      <wps:spPr>
                        <a:xfrm>
                          <a:off x="5165457" y="3565688"/>
                          <a:ext cx="361087" cy="428625"/>
                        </a:xfrm>
                        <a:prstGeom prst="rect">
                          <a:avLst/>
                        </a:prstGeom>
                        <a:solidFill>
                          <a:srgbClr val="FFFF00">
                            <a:alpha val="29803"/>
                          </a:srgbClr>
                        </a:solidFill>
                        <a:ln w="12700" cap="flat" cmpd="sng">
                          <a:solidFill>
                            <a:schemeClr val="dk1"/>
                          </a:solidFill>
                          <a:prstDash val="solid"/>
                          <a:miter lim="800000"/>
                          <a:headEnd type="none" w="sm" len="sm"/>
                          <a:tailEnd type="none" w="sm" len="sm"/>
                        </a:ln>
                      </wps:spPr>
                      <wps:txbx>
                        <w:txbxContent>
                          <w:p w14:paraId="4FC9DA8A" w14:textId="77777777" w:rsidR="00703203" w:rsidRDefault="00703203">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FC9DA6F" id="Rectangle 672100575" o:spid="_x0000_s1034" style="position:absolute;left:0;text-align:left;margin-left:111pt;margin-top:13pt;width:29.45pt;height:34.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" fillcolor="yellow" strokecolor="black [3200]" strokeweight="1pt">
                <v:fill opacity="19532f"/>
                <v:stroke startarrowwidth="narrow" startarrowlength="short" endarrowwidth="narrow" endarrowlength="short"/>
                <v:textbox inset="2.53958mm,2.53958mm,2.53958mm,2.53958mm">
                  <w:txbxContent>
                    <w:p w14:paraId="4FC9DA8A" w14:textId="77777777" w:rsidR="00703203" w:rsidRDefault="00703203">
                      <w:pPr>
                        <w:spacing w:after="0" w:line="240" w:lineRule="auto"/>
                        <w:textDirection w:val="btLr"/>
                      </w:pPr>
                    </w:p>
                  </w:txbxContent>
                </v:textbox>
              </v:rect>
            </w:pict>
          </mc:Fallback>
        </mc:AlternateContent>
      </w:r>
    </w:p>
    <w:p w14:paraId="4FC9DA47" w14:textId="77777777" w:rsidR="00703203" w:rsidRDefault="006F71D4">
      <w:pPr>
        <w:pBdr>
          <w:top w:val="nil"/>
          <w:left w:val="nil"/>
          <w:bottom w:val="nil"/>
          <w:right w:val="nil"/>
          <w:between w:val="nil"/>
        </w:pBdr>
        <w:ind w:left="720"/>
        <w:rPr>
          <w:rFonts w:ascii="Open Sans" w:eastAsia="Open Sans" w:hAnsi="Open Sans" w:cs="Open Sans"/>
          <w:color w:val="000000"/>
        </w:rPr>
      </w:pPr>
      <w:r>
        <w:rPr>
          <w:rFonts w:ascii="Open Sans" w:eastAsia="Open Sans" w:hAnsi="Open Sans" w:cs="Open Sans"/>
          <w:b/>
          <w:color w:val="000000"/>
        </w:rPr>
        <w:t>Esto podría ser especialmente útil durante una sesión de reflexión posterior</w:t>
      </w:r>
      <w:r>
        <w:rPr>
          <w:rFonts w:ascii="Open Sans" w:eastAsia="Open Sans" w:hAnsi="Open Sans" w:cs="Open Sans"/>
          <w:color w:val="000000"/>
        </w:rPr>
        <w:t xml:space="preserve"> para poder seguir mejor lo que está diciendo el ponente. </w:t>
      </w:r>
    </w:p>
    <w:p w14:paraId="4FC9DA48" w14:textId="77777777" w:rsidR="00703203" w:rsidRDefault="006F71D4">
      <w:pPr>
        <w:pBdr>
          <w:top w:val="nil"/>
          <w:left w:val="nil"/>
          <w:bottom w:val="nil"/>
          <w:right w:val="nil"/>
          <w:between w:val="nil"/>
        </w:pBdr>
        <w:ind w:left="720"/>
        <w:rPr>
          <w:rFonts w:ascii="Open Sans" w:eastAsia="Open Sans" w:hAnsi="Open Sans" w:cs="Open Sans"/>
          <w:color w:val="000000"/>
        </w:rPr>
      </w:pPr>
      <w:r>
        <w:rPr>
          <w:rFonts w:ascii="Open Sans" w:eastAsia="Open Sans" w:hAnsi="Open Sans" w:cs="Open Sans"/>
          <w:color w:val="000000"/>
        </w:rPr>
        <w:t xml:space="preserve">2. </w:t>
      </w:r>
      <w:r>
        <w:rPr>
          <w:rFonts w:ascii="Open Sans" w:eastAsia="Open Sans" w:hAnsi="Open Sans" w:cs="Open Sans"/>
          <w:b/>
          <w:color w:val="000000"/>
        </w:rPr>
        <w:t>Moverse y acercarse a un objeto</w:t>
      </w:r>
      <w:r>
        <w:rPr>
          <w:rFonts w:ascii="Open Sans" w:eastAsia="Open Sans" w:hAnsi="Open Sans" w:cs="Open Sans"/>
          <w:color w:val="000000"/>
        </w:rPr>
        <w:t xml:space="preserve">: Haga doble clic sobre el borde de cualquier objeto para verlo. La pantalla se moverá </w:t>
      </w:r>
      <w:r>
        <w:rPr>
          <w:rFonts w:ascii="Open Sans" w:eastAsia="Open Sans" w:hAnsi="Open Sans" w:cs="Open Sans"/>
          <w:color w:val="000000"/>
        </w:rPr>
        <w:t xml:space="preserve">y se acercará para que ese objeto esté plenamente visible en el centro de la pantalla. </w:t>
      </w:r>
    </w:p>
    <w:p w14:paraId="4FC9DA49" w14:textId="77777777" w:rsidR="00703203" w:rsidRDefault="00703203">
      <w:pPr>
        <w:rPr>
          <w:rFonts w:ascii="Open Sans" w:eastAsia="Open Sans" w:hAnsi="Open Sans" w:cs="Open Sans"/>
        </w:rPr>
      </w:pPr>
    </w:p>
    <w:p w14:paraId="4FC9DA4A" w14:textId="1B295CEC" w:rsidR="00703203" w:rsidRDefault="00EF19CD">
      <w:pPr>
        <w:rPr>
          <w:rFonts w:ascii="Open Sans" w:eastAsia="Open Sans" w:hAnsi="Open Sans" w:cs="Open Sans"/>
        </w:rPr>
      </w:pPr>
      <w:r>
        <w:rPr>
          <w:noProof/>
        </w:rPr>
        <mc:AlternateContent>
          <mc:Choice Requires="wps">
            <w:drawing>
              <wp:anchor distT="45720" distB="45720" distL="114300" distR="114300" simplePos="0" relativeHeight="251669504" behindDoc="0" locked="0" layoutInCell="1" hidden="0" allowOverlap="1" wp14:anchorId="4FC9DA71" wp14:editId="230A1D3A">
                <wp:simplePos x="0" y="0"/>
                <wp:positionH relativeFrom="column">
                  <wp:posOffset>0</wp:posOffset>
                </wp:positionH>
                <wp:positionV relativeFrom="paragraph">
                  <wp:posOffset>607695</wp:posOffset>
                </wp:positionV>
                <wp:extent cx="4800600" cy="1200150"/>
                <wp:effectExtent l="0" t="0" r="0" b="0"/>
                <wp:wrapNone/>
                <wp:docPr id="672100571" name="Rectangle 672100571"/>
                <wp:cNvGraphicFramePr/>
                <a:graphic xmlns:a="http://schemas.openxmlformats.org/drawingml/2006/main">
                  <a:graphicData uri="http://schemas.microsoft.com/office/word/2010/wordprocessingShape">
                    <wps:wsp>
                      <wps:cNvSpPr/>
                      <wps:spPr>
                        <a:xfrm>
                          <a:off x="0" y="0"/>
                          <a:ext cx="4800600" cy="1200150"/>
                        </a:xfrm>
                        <a:prstGeom prst="rect">
                          <a:avLst/>
                        </a:prstGeom>
                        <a:solidFill>
                          <a:srgbClr val="FFFFFF"/>
                        </a:solidFill>
                        <a:ln>
                          <a:noFill/>
                        </a:ln>
                      </wps:spPr>
                      <wps:txbx>
                        <w:txbxContent>
                          <w:p w14:paraId="5C249DA6" w14:textId="77777777" w:rsidR="00EF19CD" w:rsidRDefault="006F71D4">
                            <w:pPr>
                              <w:spacing w:line="258" w:lineRule="auto"/>
                              <w:textDirection w:val="btLr"/>
                              <w:rPr>
                                <w:rFonts w:ascii="Asset" w:eastAsia="Asset" w:hAnsi="Asset" w:cs="Asset"/>
                                <w:color w:val="000000"/>
                                <w:sz w:val="56"/>
                              </w:rPr>
                            </w:pPr>
                            <w:r>
                              <w:rPr>
                                <w:rFonts w:ascii="Asset" w:eastAsia="Asset" w:hAnsi="Asset" w:cs="Asset"/>
                                <w:color w:val="000000"/>
                                <w:sz w:val="56"/>
                              </w:rPr>
                              <w:t>Gracias por su atención.</w:t>
                            </w:r>
                          </w:p>
                          <w:p w14:paraId="4FC9DA8B" w14:textId="63E826C7" w:rsidR="00703203" w:rsidRDefault="006F71D4">
                            <w:pPr>
                              <w:spacing w:line="258" w:lineRule="auto"/>
                              <w:textDirection w:val="btLr"/>
                            </w:pPr>
                            <w:r>
                              <w:rPr>
                                <w:rFonts w:ascii="Asset" w:eastAsia="Asset" w:hAnsi="Asset" w:cs="Asset"/>
                                <w:color w:val="000000"/>
                                <w:sz w:val="56"/>
                              </w:rPr>
                              <w:t xml:space="preserve">¡Nos </w:t>
                            </w:r>
                            <w:r>
                              <w:rPr>
                                <w:rFonts w:ascii="Asset" w:eastAsia="Asset" w:hAnsi="Asset" w:cs="Asset"/>
                                <w:color w:val="000000"/>
                                <w:sz w:val="56"/>
                              </w:rPr>
                              <w:t>vemos pronto!</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FC9DA71" id="Rectangle 672100571" o:spid="_x0000_s1035" style="position:absolute;margin-left:0;margin-top:47.85pt;width:378pt;height:94.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" stroked="f">
                <v:textbox inset="2.53958mm,1.2694mm,2.53958mm,1.2694mm">
                  <w:txbxContent>
                    <w:p w14:paraId="5C249DA6" w14:textId="77777777" w:rsidR="00EF19CD" w:rsidRDefault="006F71D4">
                      <w:pPr>
                        <w:spacing w:line="258" w:lineRule="auto"/>
                        <w:textDirection w:val="btLr"/>
                        <w:rPr>
                          <w:rFonts w:ascii="Asset" w:eastAsia="Asset" w:hAnsi="Asset" w:cs="Asset"/>
                          <w:color w:val="000000"/>
                          <w:sz w:val="56"/>
                        </w:rPr>
                      </w:pPr>
                      <w:r>
                        <w:rPr>
                          <w:rFonts w:ascii="Asset" w:eastAsia="Asset" w:hAnsi="Asset" w:cs="Asset"/>
                          <w:color w:val="000000"/>
                          <w:sz w:val="56"/>
                        </w:rPr>
                        <w:t>Gracias por su atención.</w:t>
                      </w:r>
                    </w:p>
                    <w:p w14:paraId="4FC9DA8B" w14:textId="63E826C7" w:rsidR="00703203" w:rsidRDefault="006F71D4">
                      <w:pPr>
                        <w:spacing w:line="258" w:lineRule="auto"/>
                        <w:textDirection w:val="btLr"/>
                      </w:pPr>
                      <w:r>
                        <w:rPr>
                          <w:rFonts w:ascii="Asset" w:eastAsia="Asset" w:hAnsi="Asset" w:cs="Asset"/>
                          <w:color w:val="000000"/>
                          <w:sz w:val="56"/>
                        </w:rPr>
                        <w:t xml:space="preserve">¡Nos </w:t>
                      </w:r>
                      <w:r>
                        <w:rPr>
                          <w:rFonts w:ascii="Asset" w:eastAsia="Asset" w:hAnsi="Asset" w:cs="Asset"/>
                          <w:color w:val="000000"/>
                          <w:sz w:val="56"/>
                        </w:rPr>
                        <w:t>vemos pronto!</w:t>
                      </w:r>
                    </w:p>
                  </w:txbxContent>
                </v:textbox>
              </v:rect>
            </w:pict>
          </mc:Fallback>
        </mc:AlternateContent>
      </w:r>
      <w:r w:rsidR="006F71D4">
        <w:rPr>
          <w:rFonts w:ascii="Open Sans" w:eastAsia="Open Sans" w:hAnsi="Open Sans" w:cs="Open Sans"/>
        </w:rPr>
        <w:t>Finalmente, la mayoría de los objetos en las pizarras virtuales preparadas de antemano están bloqueados. Por favor, no los desbloquee.</w:t>
      </w:r>
    </w:p>
    <w:sectPr w:rsidR="00703203">
      <w:headerReference w:type="default" r:id="rId28"/>
      <w:footerReference w:type="default" r:id="rId2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6A63AA" w14:textId="77777777" w:rsidR="006F71D4" w:rsidRDefault="006F71D4">
      <w:pPr>
        <w:spacing w:after="0" w:line="240" w:lineRule="auto"/>
      </w:pPr>
      <w:r>
        <w:separator/>
      </w:r>
    </w:p>
  </w:endnote>
  <w:endnote w:type="continuationSeparator" w:id="0">
    <w:p w14:paraId="38B898FA" w14:textId="77777777" w:rsidR="006F71D4" w:rsidRDefault="006F71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Asse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9DA79" w14:textId="77777777" w:rsidR="00703203" w:rsidRDefault="00703203">
    <w:pPr>
      <w:widowControl w:val="0"/>
      <w:pBdr>
        <w:top w:val="nil"/>
        <w:left w:val="nil"/>
        <w:bottom w:val="nil"/>
        <w:right w:val="nil"/>
        <w:between w:val="nil"/>
      </w:pBdr>
      <w:spacing w:after="0" w:line="276" w:lineRule="auto"/>
      <w:rPr>
        <w:color w:val="000000"/>
      </w:rPr>
    </w:pPr>
  </w:p>
  <w:tbl>
    <w:tblPr>
      <w:tblStyle w:val="a0"/>
      <w:tblW w:w="9015" w:type="dxa"/>
      <w:tblLayout w:type="fixed"/>
      <w:tblLook w:val="0600" w:firstRow="0" w:lastRow="0" w:firstColumn="0" w:lastColumn="0" w:noHBand="1" w:noVBand="1"/>
    </w:tblPr>
    <w:tblGrid>
      <w:gridCol w:w="3005"/>
      <w:gridCol w:w="3005"/>
      <w:gridCol w:w="3005"/>
    </w:tblGrid>
    <w:tr w:rsidR="00703203" w14:paraId="4FC9DA7D" w14:textId="77777777">
      <w:tc>
        <w:tcPr>
          <w:tcW w:w="3005" w:type="dxa"/>
        </w:tcPr>
        <w:p w14:paraId="4FC9DA7A" w14:textId="0DA5528C" w:rsidR="00703203" w:rsidRDefault="006F71D4">
          <w:pPr>
            <w:pBdr>
              <w:top w:val="nil"/>
              <w:left w:val="nil"/>
              <w:bottom w:val="nil"/>
              <w:right w:val="nil"/>
              <w:between w:val="nil"/>
            </w:pBdr>
            <w:tabs>
              <w:tab w:val="center" w:pos="4680"/>
              <w:tab w:val="right" w:pos="9360"/>
            </w:tabs>
            <w:spacing w:after="0" w:line="240" w:lineRule="auto"/>
            <w:ind w:left="-115"/>
            <w:rPr>
              <w:color w:val="000000"/>
            </w:rPr>
          </w:pPr>
          <w:r>
            <w:rPr>
              <w:color w:val="000000"/>
            </w:rPr>
            <w:fldChar w:fldCharType="begin"/>
          </w:r>
          <w:r>
            <w:rPr>
              <w:color w:val="000000"/>
            </w:rPr>
            <w:instrText>PAGE</w:instrText>
          </w:r>
          <w:r>
            <w:rPr>
              <w:color w:val="000000"/>
            </w:rPr>
            <w:fldChar w:fldCharType="separate"/>
          </w:r>
          <w:r w:rsidR="00EF19CD">
            <w:rPr>
              <w:noProof/>
              <w:color w:val="000000"/>
            </w:rPr>
            <w:t>1</w:t>
          </w:r>
          <w:r>
            <w:rPr>
              <w:color w:val="000000"/>
            </w:rPr>
            <w:fldChar w:fldCharType="end"/>
          </w:r>
        </w:p>
      </w:tc>
      <w:tc>
        <w:tcPr>
          <w:tcW w:w="3005" w:type="dxa"/>
        </w:tcPr>
        <w:p w14:paraId="4FC9DA7B" w14:textId="77777777" w:rsidR="00703203" w:rsidRDefault="00703203">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4FC9DA7C" w14:textId="77777777" w:rsidR="00703203" w:rsidRDefault="00703203">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4FC9DA7E" w14:textId="77777777" w:rsidR="00703203" w:rsidRDefault="00703203">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BF4744" w14:textId="77777777" w:rsidR="006F71D4" w:rsidRDefault="006F71D4">
      <w:pPr>
        <w:spacing w:after="0" w:line="240" w:lineRule="auto"/>
      </w:pPr>
      <w:r>
        <w:separator/>
      </w:r>
    </w:p>
  </w:footnote>
  <w:footnote w:type="continuationSeparator" w:id="0">
    <w:p w14:paraId="0A82C1A0" w14:textId="77777777" w:rsidR="006F71D4" w:rsidRDefault="006F71D4">
      <w:pPr>
        <w:spacing w:after="0" w:line="240" w:lineRule="auto"/>
      </w:pPr>
      <w:r>
        <w:continuationSeparator/>
      </w:r>
    </w:p>
  </w:footnote>
  <w:footnote w:id="1">
    <w:p w14:paraId="4FC9DA81" w14:textId="77777777" w:rsidR="00703203" w:rsidRDefault="006F71D4">
      <w:pPr>
        <w:spacing w:after="0" w:line="240" w:lineRule="auto"/>
        <w:rPr>
          <w:sz w:val="20"/>
          <w:szCs w:val="20"/>
        </w:rPr>
      </w:pPr>
      <w:r>
        <w:rPr>
          <w:vertAlign w:val="superscript"/>
        </w:rPr>
        <w:footnoteRef/>
      </w:r>
      <w:r>
        <w:rPr>
          <w:sz w:val="20"/>
          <w:szCs w:val="20"/>
        </w:rPr>
        <w:t xml:space="preserve"> Hay otras plataformas que podrían mencionarse como Microsoft </w:t>
      </w:r>
      <w:proofErr w:type="spellStart"/>
      <w:r>
        <w:rPr>
          <w:sz w:val="20"/>
          <w:szCs w:val="20"/>
        </w:rPr>
        <w:t>Teams</w:t>
      </w:r>
      <w:proofErr w:type="spellEnd"/>
      <w:r>
        <w:rPr>
          <w:sz w:val="20"/>
          <w:szCs w:val="20"/>
        </w:rPr>
        <w:t xml:space="preserve">, Skype, Google </w:t>
      </w:r>
      <w:proofErr w:type="spellStart"/>
      <w:r>
        <w:rPr>
          <w:sz w:val="20"/>
          <w:szCs w:val="20"/>
        </w:rPr>
        <w:t>Meet</w:t>
      </w:r>
      <w:proofErr w:type="spellEnd"/>
      <w:r>
        <w:rPr>
          <w:sz w:val="20"/>
          <w:szCs w:val="20"/>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9DA73" w14:textId="77777777" w:rsidR="00703203" w:rsidRDefault="00703203">
    <w:pPr>
      <w:widowControl w:val="0"/>
      <w:pBdr>
        <w:top w:val="nil"/>
        <w:left w:val="nil"/>
        <w:bottom w:val="nil"/>
        <w:right w:val="nil"/>
        <w:between w:val="nil"/>
      </w:pBdr>
      <w:spacing w:after="0" w:line="276" w:lineRule="auto"/>
      <w:rPr>
        <w:rFonts w:ascii="Open Sans" w:eastAsia="Open Sans" w:hAnsi="Open Sans" w:cs="Open Sans"/>
      </w:rPr>
    </w:pPr>
  </w:p>
  <w:tbl>
    <w:tblPr>
      <w:tblStyle w:val="a"/>
      <w:tblW w:w="9015" w:type="dxa"/>
      <w:tblLayout w:type="fixed"/>
      <w:tblLook w:val="0600" w:firstRow="0" w:lastRow="0" w:firstColumn="0" w:lastColumn="0" w:noHBand="1" w:noVBand="1"/>
    </w:tblPr>
    <w:tblGrid>
      <w:gridCol w:w="3005"/>
      <w:gridCol w:w="3005"/>
      <w:gridCol w:w="3005"/>
    </w:tblGrid>
    <w:tr w:rsidR="00703203" w14:paraId="4FC9DA77" w14:textId="77777777">
      <w:tc>
        <w:tcPr>
          <w:tcW w:w="3005" w:type="dxa"/>
        </w:tcPr>
        <w:p w14:paraId="4FC9DA74" w14:textId="77777777" w:rsidR="00703203" w:rsidRDefault="00703203">
          <w:pPr>
            <w:pBdr>
              <w:top w:val="nil"/>
              <w:left w:val="nil"/>
              <w:bottom w:val="nil"/>
              <w:right w:val="nil"/>
              <w:between w:val="nil"/>
            </w:pBdr>
            <w:tabs>
              <w:tab w:val="center" w:pos="4680"/>
              <w:tab w:val="right" w:pos="9360"/>
            </w:tabs>
            <w:spacing w:after="0" w:line="240" w:lineRule="auto"/>
            <w:ind w:left="-115"/>
            <w:rPr>
              <w:color w:val="000000"/>
            </w:rPr>
          </w:pPr>
        </w:p>
      </w:tc>
      <w:tc>
        <w:tcPr>
          <w:tcW w:w="3005" w:type="dxa"/>
        </w:tcPr>
        <w:p w14:paraId="4FC9DA75" w14:textId="77777777" w:rsidR="00703203" w:rsidRDefault="00703203">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4FC9DA76" w14:textId="77777777" w:rsidR="00703203" w:rsidRDefault="006F71D4">
          <w:pPr>
            <w:pBdr>
              <w:top w:val="nil"/>
              <w:left w:val="nil"/>
              <w:bottom w:val="nil"/>
              <w:right w:val="nil"/>
              <w:between w:val="nil"/>
            </w:pBdr>
            <w:tabs>
              <w:tab w:val="center" w:pos="4680"/>
              <w:tab w:val="right" w:pos="9360"/>
            </w:tabs>
            <w:spacing w:after="0" w:line="240" w:lineRule="auto"/>
            <w:ind w:right="-115"/>
            <w:jc w:val="right"/>
            <w:rPr>
              <w:color w:val="000000"/>
            </w:rPr>
          </w:pPr>
          <w:r>
            <w:rPr>
              <w:noProof/>
            </w:rPr>
            <w:drawing>
              <wp:inline distT="114300" distB="114300" distL="114300" distR="114300" wp14:anchorId="4FC9DA7F" wp14:editId="599FF6AD">
                <wp:extent cx="1152525" cy="592966"/>
                <wp:effectExtent l="0" t="0" r="0" b="0"/>
                <wp:docPr id="67210057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
                        <a:srcRect/>
                        <a:stretch>
                          <a:fillRect/>
                        </a:stretch>
                      </pic:blipFill>
                      <pic:spPr>
                        <a:xfrm>
                          <a:off x="0" y="0"/>
                          <a:ext cx="1163909" cy="598823"/>
                        </a:xfrm>
                        <a:prstGeom prst="rect">
                          <a:avLst/>
                        </a:prstGeom>
                        <a:ln/>
                      </pic:spPr>
                    </pic:pic>
                  </a:graphicData>
                </a:graphic>
              </wp:inline>
            </w:drawing>
          </w:r>
        </w:p>
      </w:tc>
    </w:tr>
  </w:tbl>
  <w:p w14:paraId="4FC9DA78" w14:textId="77777777" w:rsidR="00703203" w:rsidRDefault="00703203">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92AC7"/>
    <w:multiLevelType w:val="multilevel"/>
    <w:tmpl w:val="B060D03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332B351A"/>
    <w:multiLevelType w:val="multilevel"/>
    <w:tmpl w:val="A87649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34849620">
    <w:abstractNumId w:val="0"/>
  </w:num>
  <w:num w:numId="2" w16cid:durableId="11790800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203"/>
    <w:rsid w:val="006F71D4"/>
    <w:rsid w:val="00703203"/>
    <w:rsid w:val="00EF19C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C9D9EA"/>
  <w15:docId w15:val="{5EC93B9D-83EB-4A2B-84CF-070D79173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s-E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A17AF"/>
    <w:pPr>
      <w:keepNext/>
      <w:keepLines/>
      <w:spacing w:before="120" w:after="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077CE"/>
    <w:pPr>
      <w:keepNext/>
      <w:keepLines/>
      <w:spacing w:before="4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FA17AF"/>
    <w:rPr>
      <w:rFonts w:asciiTheme="majorHAnsi" w:eastAsiaTheme="majorEastAsia" w:hAnsiTheme="majorHAnsi" w:cstheme="majorBidi"/>
      <w:color w:val="2F5496" w:themeColor="accent1" w:themeShade="BF"/>
      <w:sz w:val="32"/>
      <w:szCs w:val="32"/>
      <w:lang w:val="es-ES"/>
    </w:rPr>
  </w:style>
  <w:style w:type="paragraph" w:styleId="ListParagraph">
    <w:name w:val="List Paragraph"/>
    <w:basedOn w:val="Normal"/>
    <w:uiPriority w:val="34"/>
    <w:qFormat/>
    <w:rsid w:val="00BB5CB2"/>
    <w:pPr>
      <w:ind w:left="720"/>
      <w:contextualSpacing/>
    </w:pPr>
  </w:style>
  <w:style w:type="character" w:customStyle="1" w:styleId="Heading2Char">
    <w:name w:val="Heading 2 Char"/>
    <w:basedOn w:val="DefaultParagraphFont"/>
    <w:link w:val="Heading2"/>
    <w:uiPriority w:val="9"/>
    <w:rsid w:val="008077CE"/>
    <w:rPr>
      <w:rFonts w:asciiTheme="majorHAnsi" w:eastAsiaTheme="majorEastAsia" w:hAnsiTheme="majorHAnsi" w:cstheme="majorBidi"/>
      <w:color w:val="2F5496" w:themeColor="accent1" w:themeShade="BF"/>
      <w:sz w:val="26"/>
      <w:szCs w:val="26"/>
      <w:lang w:val="es-ES"/>
    </w:rPr>
  </w:style>
  <w:style w:type="character" w:styleId="Hyperlink">
    <w:name w:val="Hyperlink"/>
    <w:basedOn w:val="DefaultParagraphFont"/>
    <w:uiPriority w:val="99"/>
    <w:unhideWhenUsed/>
    <w:rsid w:val="00F21D96"/>
    <w:rPr>
      <w:color w:val="0000FF"/>
      <w:u w:val="single"/>
    </w:rPr>
  </w:style>
  <w:style w:type="paragraph" w:styleId="TOCHeading">
    <w:name w:val="TOC Heading"/>
    <w:basedOn w:val="Heading1"/>
    <w:next w:val="Normal"/>
    <w:uiPriority w:val="39"/>
    <w:unhideWhenUsed/>
    <w:qFormat/>
    <w:rsid w:val="00A8546C"/>
    <w:pPr>
      <w:spacing w:before="240" w:after="0"/>
      <w:outlineLvl w:val="9"/>
    </w:pPr>
  </w:style>
  <w:style w:type="paragraph" w:styleId="TOC1">
    <w:name w:val="toc 1"/>
    <w:basedOn w:val="Normal"/>
    <w:next w:val="Normal"/>
    <w:autoRedefine/>
    <w:uiPriority w:val="39"/>
    <w:unhideWhenUsed/>
    <w:rsid w:val="00A8546C"/>
    <w:pPr>
      <w:spacing w:after="100"/>
    </w:pPr>
  </w:style>
  <w:style w:type="paragraph" w:styleId="TOC2">
    <w:name w:val="toc 2"/>
    <w:basedOn w:val="Normal"/>
    <w:next w:val="Normal"/>
    <w:autoRedefine/>
    <w:uiPriority w:val="39"/>
    <w:unhideWhenUsed/>
    <w:rsid w:val="00A8546C"/>
    <w:pPr>
      <w:spacing w:after="100"/>
      <w:ind w:left="220"/>
    </w:pPr>
  </w:style>
  <w:style w:type="character" w:styleId="UnresolvedMention">
    <w:name w:val="Unresolved Mention"/>
    <w:basedOn w:val="DefaultParagraphFont"/>
    <w:uiPriority w:val="99"/>
    <w:semiHidden/>
    <w:unhideWhenUsed/>
    <w:rsid w:val="00812692"/>
    <w:rPr>
      <w:color w:val="605E5C"/>
      <w:shd w:val="clear" w:color="auto" w:fill="E1DFDD"/>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lang w:val="es-ES"/>
    </w:rPr>
  </w:style>
  <w:style w:type="character" w:styleId="CommentReference">
    <w:name w:val="annotation reference"/>
    <w:basedOn w:val="DefaultParagraphFont"/>
    <w:uiPriority w:val="99"/>
    <w:semiHidden/>
    <w:unhideWhenUsed/>
    <w:rPr>
      <w:sz w:val="16"/>
      <w:szCs w:val="16"/>
    </w:rPr>
  </w:style>
  <w:style w:type="character" w:styleId="FollowedHyperlink">
    <w:name w:val="FollowedHyperlink"/>
    <w:basedOn w:val="DefaultParagraphFont"/>
    <w:uiPriority w:val="99"/>
    <w:semiHidden/>
    <w:unhideWhenUsed/>
    <w:rsid w:val="00EF51A5"/>
    <w:rPr>
      <w:color w:val="954F72" w:themeColor="followed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iro.com/" TargetMode="External"/><Relationship Id="rId18" Type="http://schemas.openxmlformats.org/officeDocument/2006/relationships/hyperlink" Target="https://www.speedtest.net/"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spherestandards.org/es/el-manual/editions/" TargetMode="Externa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s://www.spherestandards.org/humanitarian-standards/app/" TargetMode="External"/><Relationship Id="rId20" Type="http://schemas.openxmlformats.org/officeDocument/2006/relationships/image" Target="media/image4.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handbook.spherestandards.org/es/sphere/" TargetMode="External"/><Relationship Id="rId23" Type="http://schemas.openxmlformats.org/officeDocument/2006/relationships/hyperlink" Target="https://miro.com/"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zoom.us/test"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355b3f0-e072-4ae3-b261-722c43fa6e26">
      <Terms xmlns="http://schemas.microsoft.com/office/infopath/2007/PartnerControls"/>
    </lcf76f155ced4ddcb4097134ff3c332f>
    <TaxCatchAll xmlns="9051fefc-2ea4-4620-a82b-61f19e316bb6" xsi:nil="true"/>
    <_Flow_SignoffStatus xmlns="1355b3f0-e072-4ae3-b261-722c43fa6e26" xsi:nil="true"/>
  </documentManagement>
</p:properties>
</file>

<file path=customXml/item2.xml><?xml version="1.0" encoding="utf-8"?>
<go:gDocsCustomXmlDataStorage xmlns:go="http://customooxmlschemas.google.com/" xmlns:r="http://schemas.openxmlformats.org/officeDocument/2006/relationships">
  <go:docsCustomData xmlns:go="http://customooxmlschemas.google.com/" roundtripDataSignature="AMtx7mi/wHxbdiDl4MSUkupMZYnnh8xz5w==">AMUW2mVvKpfrKZRbWnI1ka558ho3EVCzFmNuOtmRzt4L96BVDaPaoOVAbz588VyqdhBr37co+Ajako8yhx6FVbALr0WU9XfXDrM+g3VoaVlJoMun/hEtL61QDbldvdD32s+Ld7H7W5gW1oXOEtGxW74s9bSrX1AyyxXlH/TCfc6tOLRMjAhbDPeHRK1e3bP5IJQ6tmFa5CFgXFznioLODbKBm8QIL3Fu0W1pBuKuhs1kYftTT34CBRC1imM49UTzDvYmpiFuEJO84DHaT+qHQWufFoUYt8VF8JuAFI9w2yjoZBL2z0cV7L1X6EibkPMv6bK+HCeLBGKjwjQ+eyfzA9gbI+wYPyxdVDFy/2lCOQLBjDumeFJSEUw=</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7386E62-1D98-4D97-8B11-AC1C56993191}">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7AB837B5-CF87-4CE5-890C-2C4F158758F5}">
  <ds:schemaRefs>
    <ds:schemaRef ds:uri="http://schemas.microsoft.com/sharepoint/v3/contenttype/forms"/>
  </ds:schemaRefs>
</ds:datastoreItem>
</file>

<file path=customXml/itemProps4.xml><?xml version="1.0" encoding="utf-8"?>
<ds:datastoreItem xmlns:ds="http://schemas.openxmlformats.org/officeDocument/2006/customXml" ds:itemID="{724982F4-C32C-434D-AE2B-C831CAD862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1641</Words>
  <Characters>9357</Characters>
  <Application>Microsoft Office Word</Application>
  <DocSecurity>0</DocSecurity>
  <Lines>77</Lines>
  <Paragraphs>21</Paragraphs>
  <ScaleCrop>false</ScaleCrop>
  <Company/>
  <LinksUpToDate>false</LinksUpToDate>
  <CharactersWithSpaces>10977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Tristan Hale</dc:creator>
  <cp:lastModifiedBy>Tristan Hale</cp:lastModifiedBy>
  <cp:revision>2</cp:revision>
  <dcterms:created xsi:type="dcterms:W3CDTF">2021-11-25T13:47:00Z</dcterms:created>
  <dcterms:modified xsi:type="dcterms:W3CDTF">2022-06-03T13:52:00Z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MediaServiceImageTags">
    <vt:lpwstr/>
  </property>
</Properties>
</file>